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 w:val="false"/>
        <w:spacing w:after="170" w:before="220"/>
        <w:jc w:val="left"/>
      </w:pPr>
      <w:r>
        <w:rPr>
          <w:b/>
          <w:bCs/>
          <w:color w:val="D5A800"/>
          <w:sz w:val="20"/>
          <w:szCs w:val="20"/>
        </w:rPr>
        <w:t xml:space="preserve">旅行行程</w:t>
      </w:r>
    </w:p>
    <w:p>
      <w:pPr>
        <w:pStyle w:val="Title"/>
        <w:keepNext/>
        <w:bidi w:val="false"/>
        <w:spacing w:after="210"/>
        <w:jc w:val="left"/>
      </w:pPr>
      <w:r>
        <w:rPr>
          <w:b/>
          <w:bCs/>
          <w:color w:val="151515"/>
          <w:sz w:val="34"/>
          <w:szCs w:val="34"/>
        </w:rPr>
        <w:t xml:space="preserve">阿塞拜疆、乌兹别克斯坦与土库曼斯坦——马可·波罗之路</w:t>
      </w:r>
    </w:p>
    <w:p>
      <w:pPr>
        <w:bidi w:val="false"/>
        <w:spacing w:after="220" w:line="300"/>
        <w:jc w:val="left"/>
      </w:pPr>
      <w:r>
        <w:rPr>
          <w:color w:val="151515"/>
          <w:sz w:val="21"/>
          <w:szCs w:val="21"/>
          <w:rtl w:val="false"/>
        </w:rPr>
        <w:t xml:space="preserve">十五天串联里海与中亚，从巴库和高加索村落出发，前往撒马尔罕、布哈拉、希瓦、达尔瓦扎火坑和阿什哈巴德。行程配备英语导游。航班及火车时刻将在出行前再次确认。欢迎联系团队，为您的旅行社获取专属方案。</w:t>
      </w:r>
    </w:p>
    <w:p>
      <w:pPr>
        <w:bidi w:val="false"/>
        <w:spacing w:after="110"/>
        <w:jc w:val="left"/>
      </w:pPr>
      <w:r>
        <w:rPr>
          <w:b/>
          <w:bCs/>
          <w:color w:val="151515"/>
          <w:sz w:val="20"/>
          <w:szCs w:val="20"/>
        </w:rPr>
        <w:t xml:space="preserve">行程时长: </w:t>
      </w:r>
      <w:r>
        <w:rPr>
          <w:color w:val="575757"/>
          <w:sz w:val="20"/>
          <w:szCs w:val="20"/>
        </w:rPr>
        <w:t xml:space="preserve">15 天 · 14 晚</w:t>
      </w:r>
    </w:p>
    <w:p>
      <w:pPr>
        <w:bidi w:val="false"/>
        <w:spacing w:after="220"/>
        <w:jc w:val="left"/>
      </w:pPr>
      <w:r>
        <w:rPr>
          <w:b/>
          <w:bCs/>
          <w:color w:val="151515"/>
          <w:sz w:val="20"/>
          <w:szCs w:val="20"/>
        </w:rPr>
        <w:t xml:space="preserve">路线: </w:t>
      </w:r>
      <w:r>
        <w:rPr>
          <w:color w:val="575757"/>
          <w:sz w:val="20"/>
          <w:szCs w:val="20"/>
        </w:rPr>
        <w:t xml:space="preserve">巴库 · 库巴 · 希纳利格 · 塔什干 · 撒马尔罕 · 布哈拉 · 希瓦 · 达尔瓦扎 · 阿什哈巴德</w:t>
      </w:r>
    </w:p>
    <w:p>
      <w:pPr>
        <w:bidi w:val="false"/>
        <w:spacing w:after="250" w:before="60"/>
        <w:jc w:val="left"/>
      </w:pPr>
      <w:r>
        <w:drawing>
          <wp:inline distT="0" distB="0" distL="0" distR="0">
            <wp:extent cx="4572000" cy="3048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bidi w:val="false"/>
        <w:spacing w:after="260" w:before="180"/>
        <w:jc w:val="left"/>
      </w:pPr>
      <w:r>
        <w:rPr>
          <w:b/>
          <w:bCs/>
          <w:color w:val="D5A800"/>
          <w:sz w:val="27"/>
          <w:szCs w:val="27"/>
        </w:rPr>
        <w:t xml:space="preserve">每日行程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第1天  /  </w:t>
      </w:r>
      <w:r>
        <w:rPr>
          <w:b/>
          <w:bCs/>
          <w:color w:val="151515"/>
          <w:sz w:val="23"/>
          <w:szCs w:val="23"/>
        </w:rPr>
        <w:t xml:space="preserve">抵达巴库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抵达巴库机场。可选酒店接送服务，夜宿巴库。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第2天  /  </w:t>
      </w:r>
      <w:r>
        <w:rPr>
          <w:b/>
          <w:bCs/>
          <w:color w:val="151515"/>
          <w:sz w:val="23"/>
          <w:szCs w:val="23"/>
        </w:rPr>
        <w:t xml:space="preserve">巴库 – 戈布斯坦 – 巴库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早餐后前往戈布斯坦，参观博物馆和岩画，随后游览泥火山。返回巴库参观比比海巴特清真寺，漫步伊切里谢赫尔老城，欣赏希尔万沙宫、处女塔、圣巴多罗买教堂遗址、古老浴室及清真寺。含午餐，晚餐自理，夜宿巴库。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UNESCO: 巴库城墙内城区及希尔万沙宫和处女塔; 戈布斯坦岩画文化景观.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第3天  /  </w:t>
      </w:r>
      <w:r>
        <w:rPr>
          <w:b/>
          <w:bCs/>
          <w:color w:val="151515"/>
          <w:sz w:val="23"/>
          <w:szCs w:val="23"/>
        </w:rPr>
        <w:t xml:space="preserve">巴库 – 阿布歇隆半岛 – 巴库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早餐后前往巴库观景点，俯瞰里海海湾。游览阿布歇隆半岛，参观苏拉哈尼的阿泰什加火神庙和亚纳尔达格火焰山。返回巴库，欣赏扎哈·哈迪德设计的盖达尔·阿利耶夫中心 (仅外观参观)，游览以新鲜农产品、香料和当地特产闻名的绿色市场。含午餐，夜宿巴库。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第4天  /  </w:t>
      </w:r>
      <w:r>
        <w:rPr>
          <w:b/>
          <w:bCs/>
          <w:color w:val="151515"/>
          <w:sz w:val="23"/>
          <w:szCs w:val="23"/>
        </w:rPr>
        <w:t xml:space="preserve">巴库：艺术、博物馆与海滨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早餐后参观YARAT当代艺术空间和地毯博物馆。漫步里海海滨大道，在当地餐厅用午餐。下午参观阿塞拜疆国家历史博物馆及哈吉·泽纳拉布丁·塔吉耶夫故居。返回酒店，夜宿巴库。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第5天  /  </w:t>
      </w:r>
      <w:r>
        <w:rPr>
          <w:b/>
          <w:bCs/>
          <w:color w:val="151515"/>
          <w:sz w:val="23"/>
          <w:szCs w:val="23"/>
        </w:rPr>
        <w:t xml:space="preserve">巴库 – 库巴 – 希纳利格 – 巴库 – 塔什干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上午前往库巴，游览红村，参观传统地毯作坊，在当地人家用午餐。下午前往希纳利格，参观当地历史博物馆。返回巴库并送往机场，搭乘直飞塔什干的航班。凌晨抵达后与当地导游和司机会合，送往酒店住宿。航班时刻将在出行前再次确认。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UNESCO: 希纳利格人的文化景观及“迁徙之路”季节性转场路线.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第6天  /  </w:t>
      </w:r>
      <w:r>
        <w:rPr>
          <w:b/>
          <w:bCs/>
          <w:color w:val="151515"/>
          <w:sz w:val="23"/>
          <w:szCs w:val="23"/>
        </w:rPr>
        <w:t xml:space="preserve">塔什干 – 撒马尔罕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早餐后游览塔什干老城：哈兹拉提伊玛目建筑群、巴拉克汗经学院、提利亚谢赫清真寺及阿布·巴克尔·卡法尔·沙希陵墓。参观乔尔苏集市、应用艺术博物馆，以及Kosmonavtlar和Alisher Navoi地铁站。午餐后游览阿米尔·帖木儿广场和剧院广场。下午送往火车站，乘车前往撒马尔罕，抵达后送往酒店。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第7天  /  </w:t>
      </w:r>
      <w:r>
        <w:rPr>
          <w:b/>
          <w:bCs/>
          <w:color w:val="151515"/>
          <w:sz w:val="23"/>
          <w:szCs w:val="23"/>
        </w:rPr>
        <w:t xml:space="preserve">撒马尔罕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早餐后游览雷吉斯坦广场及乌鲁伯、谢尔多尔和提拉卡利经学院，随后参观古尔埃米尔陵墓、比比哈努姆清真寺及西亚布集市。当地餐厅午餐后，参观沙希津达陵墓群。夜宿撒马尔罕。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UNESCO: 撒马尔罕——文化交汇之地.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第8天  /  </w:t>
      </w:r>
      <w:r>
        <w:rPr>
          <w:b/>
          <w:bCs/>
          <w:color w:val="151515"/>
          <w:sz w:val="23"/>
          <w:szCs w:val="23"/>
        </w:rPr>
        <w:t xml:space="preserve">撒马尔罕 – 布哈拉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早餐后送往火车站，前往布哈拉；如无火车座位则改为公路交通。抵达后参观萨曼王朝陵墓、Chashma Ayub、Bolo Hauz清真寺及Ark城堡。午餐后游览卡扬宣礼塔、Poi Kalyan清真寺、Miri Arab经学院、Toki Zargaron、Toki Telpak Furushon及Toki Sarafon市场、乌鲁伯和Abdullazizkhan经学院、Magoki Attori清真寺、Lyabi Hauz建筑群及Chor Minor。夜宿布哈拉。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UNESCO: 布哈拉历史中心.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第9天  /  </w:t>
      </w:r>
      <w:r>
        <w:rPr>
          <w:b/>
          <w:bCs/>
          <w:color w:val="151515"/>
          <w:sz w:val="23"/>
          <w:szCs w:val="23"/>
        </w:rPr>
        <w:t xml:space="preserve">布哈拉 – 希瓦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早餐后经克孜勒库姆沙漠乘车前往希瓦，约451公里、七小时。途中用午餐。抵达酒店后自由休息，夜宿希瓦。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第10天  /  </w:t>
      </w:r>
      <w:r>
        <w:rPr>
          <w:b/>
          <w:bCs/>
          <w:color w:val="151515"/>
          <w:sz w:val="23"/>
          <w:szCs w:val="23"/>
        </w:rPr>
        <w:t xml:space="preserve">希瓦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早餐后游览伊钦卡拉内城，参观Kalta Minor、Kunya Ark要塞、Mohammed Rahim Khan和Islam Khodja经学院、Tash Hovli宫、Pahlavan Mahmud陵墓及Allakulikhan经学院。当地餐厅午餐，夜宿历史城墙内的酒店。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UNESCO: 希瓦伊钦卡拉内城.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第11天  /  </w:t>
      </w:r>
      <w:r>
        <w:rPr>
          <w:b/>
          <w:bCs/>
          <w:color w:val="151515"/>
          <w:sz w:val="23"/>
          <w:szCs w:val="23"/>
        </w:rPr>
        <w:t xml:space="preserve">希瓦 – 达绍古兹 – 达尔瓦扎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早餐后前往沙瓦特边境进入土库曼斯坦，经达绍古兹地区前往达尔瓦扎，约300公里。参观天然气火坑，欣赏暮色。烧烤晚餐，夜宿火坑附近。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第12天  /  </w:t>
      </w:r>
      <w:r>
        <w:rPr>
          <w:b/>
          <w:bCs/>
          <w:color w:val="151515"/>
          <w:sz w:val="23"/>
          <w:szCs w:val="23"/>
        </w:rPr>
        <w:t xml:space="preserve">达尔瓦扎 – 阿什哈巴德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野餐早餐后乘车约280公里前往阿什哈巴德。下午游览总统府、Ruhyyet宫、婚礼宫、Yildyz酒店、观景轮、宪法纪念碑、中立拱门、独立纪念碑及公园、Ertogrul Gazi清真寺、体育设施和住宅建筑群。含午餐，夜宿阿什哈巴德。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第13天  /  </w:t>
      </w:r>
      <w:r>
        <w:rPr>
          <w:b/>
          <w:bCs/>
          <w:color w:val="151515"/>
          <w:sz w:val="23"/>
          <w:szCs w:val="23"/>
        </w:rPr>
        <w:t xml:space="preserve">阿什哈巴德 – 尼萨 – 基普恰克 – 阿什哈巴德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早餐后参观巴格尔附近的尼萨要塞和国家历史民族博物馆，随后前往基普恰克，参观Turkmenbashy Ruhy清真寺。游览Halk Hakydasy纪念建筑群及Watan Mukaddesligi博物馆。含午餐，夜宿阿什哈巴德。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UNESCO: 尼萨帕提亚要塞.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第14天  /  </w:t>
      </w:r>
      <w:r>
        <w:rPr>
          <w:b/>
          <w:bCs/>
          <w:color w:val="151515"/>
          <w:sz w:val="23"/>
          <w:szCs w:val="23"/>
        </w:rPr>
        <w:t xml:space="preserve">阿什哈巴德 – 阿尔卡达格 – 戈克代佩 – 阿什哈巴德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早餐后经科佩特山脚下的阿尔卡达格前往戈克代佩。参观阿哈尔捷金马场、戈克代佩要塞及Saparmyrat Hajy清真寺。拜访当地家庭，了解传统服饰、地毯和毛毡制作，以及dograma、ishlekli、传统面包和pishme的烹饪。与家人共进午餐。返回阿什哈巴德，游览Gulistan集市，夜宿酒店。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第15天  /  </w:t>
      </w:r>
      <w:r>
        <w:rPr>
          <w:b/>
          <w:bCs/>
          <w:color w:val="151515"/>
          <w:sz w:val="23"/>
          <w:szCs w:val="23"/>
        </w:rPr>
        <w:t xml:space="preserve">离开阿什哈巴德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送往阿什哈巴德国际机场，搭乘返程航班。</w:t>
      </w:r>
    </w:p>
    <w:sectPr>
      <w:headerReference w:type="default" r:id="rId7"/>
      <w:footerReference w:type="default" r:id="rId8"/>
      <w:pgSz w:w="11906" w:h="16838" w:orient="portrait"/>
      <w:pgMar w:top="1480" w:right="1120" w:bottom="1180" w:left="1120" w:header="430" w:footer="43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 w:val="false"/>
      <w:jc w:val="center"/>
    </w:pPr>
    <w:r>
      <w:rPr>
        <w:color w:val="575757"/>
        <w:sz w:val="16"/>
        <w:szCs w:val="16"/>
      </w:rPr>
      <w:t xml:space="preserve">+994 51 585 55 64</w:t>
    </w:r>
    <w:r>
      <w:rPr>
        <w:b/>
        <w:bCs/>
        <w:color w:val="D5A800"/>
        <w:sz w:val="16"/>
        <w:szCs w:val="16"/>
      </w:rPr>
      <w:t xml:space="preserve">   /   </w:t>
    </w:r>
    <w:r>
      <w:rPr>
        <w:color w:val="575757"/>
        <w:sz w:val="16"/>
        <w:szCs w:val="16"/>
      </w:rPr>
      <w:t xml:space="preserve">incoming@vatravel.az</w:t>
    </w:r>
    <w:r>
      <w:rPr>
        <w:b/>
        <w:bCs/>
        <w:color w:val="D5A800"/>
        <w:sz w:val="16"/>
        <w:szCs w:val="16"/>
      </w:rPr>
      <w:t xml:space="preserve">   /   </w:t>
    </w:r>
    <w:r>
      <w:rPr>
        <w:color w:val="575757"/>
        <w:sz w:val="16"/>
        <w:szCs w:val="16"/>
      </w:rPr>
      <w:t xml:space="preserve">vatravel.az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bidi w:val="false"/>
      <w:jc w:val="left"/>
    </w:pPr>
    <w:r>
      <w:drawing>
        <wp:inline distT="0" distB="0" distL="0" distR="0">
          <wp:extent cx="1943100" cy="29527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2952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Microsoft YaHei" w:hAnsi="Arial"/>
        <w:sz w:val="22"/>
        <w:szCs w:val="22"/>
        <w:rtl w:val="fal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qFormat/>
    <w:pPr>
      <w:spacing w:after="210"/>
    </w:pPr>
    <w:rPr>
      <w:rFonts w:ascii="Arial" w:cs="Arial" w:eastAsia="Arial" w:hAnsi="Arial"/>
      <w:b/>
      <w:bCs/>
      <w:color w:val="151515"/>
      <w:sz w:val="34"/>
      <w:szCs w:val="3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9e5173b1d57952c99d7b74630c07dd4de112561c.jp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9cab3174d382cedc724728a803b8538b4ee231b5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阿塞拜疆、乌兹别克斯坦与土库曼斯坦——马可·波罗之路</dc:title>
  <dc:creator>VATRAVEL</dc:creator>
  <dc:description>旅行行程 - VATRAVEL</dc:description>
  <cp:lastModifiedBy>Un-named</cp:lastModifiedBy>
  <cp:revision>1</cp:revision>
  <dcterms:created xsi:type="dcterms:W3CDTF">2026-10-05T14:39:56.510Z</dcterms:created>
  <dcterms:modified xsi:type="dcterms:W3CDTF">2026-10-05T14:39:56.510Z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