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01A81" w14:textId="0F4E2A3C" w:rsidR="00BC0CE4" w:rsidRPr="006F3FA5" w:rsidRDefault="00BC0CE4" w:rsidP="00BC0CE4">
      <w:pPr>
        <w:pStyle w:val="Didefault"/>
        <w:spacing w:line="276" w:lineRule="auto"/>
        <w:jc w:val="center"/>
        <w:rPr>
          <w:rFonts w:ascii="Arial" w:eastAsia="Times New Roman" w:hAnsi="Arial" w:cs="Arial"/>
          <w:b/>
          <w:color w:val="BF8F00"/>
          <w:sz w:val="32"/>
          <w:szCs w:val="32"/>
          <w:lang w:val="es-ES"/>
        </w:rPr>
      </w:pPr>
      <w:r w:rsidRPr="006F3FA5">
        <w:rPr>
          <w:rFonts w:ascii="Arial" w:eastAsia="Times New Roman" w:hAnsi="Arial" w:cs="Arial"/>
          <w:b/>
          <w:color w:val="BF8F00"/>
          <w:sz w:val="32"/>
          <w:szCs w:val="32"/>
          <w:lang w:val="es-ES"/>
        </w:rPr>
        <w:t>AZERBAIYÁN – GEORGIA</w:t>
      </w:r>
    </w:p>
    <w:p w14:paraId="3B59CE04" w14:textId="16FA2DBA" w:rsidR="00BC0CE4" w:rsidRPr="006F3FA5" w:rsidRDefault="00BC0CE4" w:rsidP="00BC0CE4">
      <w:pPr>
        <w:pStyle w:val="Didefault"/>
        <w:spacing w:line="276" w:lineRule="auto"/>
        <w:jc w:val="center"/>
        <w:rPr>
          <w:rFonts w:ascii="Arial" w:eastAsia="Times New Roman" w:hAnsi="Arial" w:cs="Arial"/>
          <w:b/>
          <w:color w:val="BF8F00"/>
          <w:sz w:val="32"/>
          <w:szCs w:val="32"/>
          <w:lang w:val="es-ES"/>
        </w:rPr>
      </w:pPr>
      <w:r w:rsidRPr="006F3FA5">
        <w:rPr>
          <w:rFonts w:ascii="Arial" w:hAnsi="Arial" w:cs="Arial"/>
          <w:b/>
          <w:color w:val="BF8F00"/>
          <w:sz w:val="24"/>
          <w:szCs w:val="24"/>
          <w:lang w:val="es-ES"/>
        </w:rPr>
        <w:t xml:space="preserve">El puente entre Oriente y Occidente </w:t>
      </w:r>
    </w:p>
    <w:p w14:paraId="7F414B9D" w14:textId="77777777" w:rsidR="00BC0CE4" w:rsidRPr="006F3FA5" w:rsidRDefault="00BC0CE4" w:rsidP="00BC0CE4">
      <w:pPr>
        <w:jc w:val="center"/>
        <w:rPr>
          <w:rFonts w:ascii="Arial" w:hAnsi="Arial" w:cs="Arial"/>
          <w:b/>
          <w:sz w:val="24"/>
          <w:szCs w:val="24"/>
          <w:lang w:val="es-ES"/>
        </w:rPr>
      </w:pPr>
      <w:r w:rsidRPr="006F3FA5">
        <w:rPr>
          <w:rFonts w:ascii="Arial" w:hAnsi="Arial" w:cs="Arial"/>
          <w:b/>
          <w:sz w:val="24"/>
          <w:szCs w:val="24"/>
          <w:lang w:val="es-ES"/>
        </w:rPr>
        <w:t>9 días - 8 noches</w:t>
      </w:r>
    </w:p>
    <w:p w14:paraId="3F1766BE" w14:textId="23CC1DB5" w:rsidR="00F55986" w:rsidRPr="006F3FA5" w:rsidRDefault="00BC0CE4" w:rsidP="00BC0CE4">
      <w:pPr>
        <w:jc w:val="both"/>
        <w:rPr>
          <w:rFonts w:ascii="Arial" w:eastAsia="Arial Unicode MS" w:hAnsi="Arial" w:cs="Arial"/>
          <w:i/>
          <w:color w:val="000000"/>
          <w:bdr w:val="nil"/>
          <w:lang w:val="es-ES"/>
        </w:rPr>
      </w:pPr>
      <w:r w:rsidRPr="006F3FA5">
        <w:rPr>
          <w:rStyle w:val="s1ppyq"/>
          <w:rFonts w:ascii="Arial" w:eastAsia="Arial Unicode MS" w:hAnsi="Arial" w:cs="Arial"/>
          <w:i/>
          <w:color w:val="000000"/>
          <w:bdr w:val="nil"/>
          <w:lang w:val="es-ES"/>
        </w:rPr>
        <w:t>Un viaje combinado a Georgia y Azerbaiyán es una oportunidad única para descubrir dos joyas del Cáucaso. A pesar de su proximidad geográfica, Georgia y Azerbaiyán tienen culturas, idiomas y tradiciones distintas. Esto hace que el viaje combinado sea una experiencia fascinante para los viajeros interesados en explorar la diversidad cultural.</w:t>
      </w:r>
    </w:p>
    <w:p w14:paraId="6E056EE0" w14:textId="77777777" w:rsidR="00667874" w:rsidRPr="006F3FA5" w:rsidRDefault="00AF0E5D" w:rsidP="00667874">
      <w:pPr>
        <w:spacing w:line="360" w:lineRule="auto"/>
        <w:jc w:val="center"/>
        <w:rPr>
          <w:rFonts w:ascii="Arial" w:hAnsi="Arial" w:cs="Arial"/>
          <w:b/>
          <w:color w:val="BF8F00"/>
          <w:sz w:val="30"/>
          <w:szCs w:val="30"/>
          <w:lang w:val="it-IT"/>
        </w:rPr>
      </w:pPr>
      <w:r w:rsidRPr="006F3FA5">
        <w:rPr>
          <w:rStyle w:val="s1ppyq"/>
          <w:rFonts w:ascii="Arial" w:eastAsia="Arial Unicode MS" w:hAnsi="Arial" w:cs="Arial"/>
          <w:i/>
          <w:noProof/>
          <w:color w:val="000000"/>
          <w:bdr w:val="nil"/>
          <w:lang w:val="es-ES"/>
        </w:rPr>
        <w:drawing>
          <wp:inline distT="0" distB="0" distL="0" distR="0" wp14:anchorId="4F8436B3" wp14:editId="1E334147">
            <wp:extent cx="6115050" cy="4067175"/>
            <wp:effectExtent l="0" t="0" r="0" b="0"/>
            <wp:docPr id="1496322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5050" cy="4067175"/>
                    </a:xfrm>
                    <a:prstGeom prst="rect">
                      <a:avLst/>
                    </a:prstGeom>
                    <a:noFill/>
                    <a:ln>
                      <a:noFill/>
                    </a:ln>
                  </pic:spPr>
                </pic:pic>
              </a:graphicData>
            </a:graphic>
          </wp:inline>
        </w:drawing>
      </w:r>
    </w:p>
    <w:p w14:paraId="29092BB6" w14:textId="77777777" w:rsidR="004E6063" w:rsidRPr="006F3FA5" w:rsidRDefault="004E6063" w:rsidP="00667874">
      <w:pPr>
        <w:spacing w:line="360" w:lineRule="auto"/>
        <w:jc w:val="center"/>
        <w:rPr>
          <w:rFonts w:ascii="Arial" w:hAnsi="Arial" w:cs="Arial"/>
          <w:b/>
          <w:color w:val="BF8F00"/>
          <w:sz w:val="30"/>
          <w:szCs w:val="30"/>
          <w:lang w:val="it-IT"/>
        </w:rPr>
      </w:pPr>
    </w:p>
    <w:tbl>
      <w:tblPr>
        <w:tblStyle w:val="TableGrid"/>
        <w:tblW w:w="0" w:type="auto"/>
        <w:tblInd w:w="8" w:type="dxa"/>
        <w:tblLayout w:type="fixed"/>
        <w:tblLook w:val="04A0" w:firstRow="1" w:lastRow="0" w:firstColumn="1" w:lastColumn="0" w:noHBand="0" w:noVBand="1"/>
      </w:tblPr>
      <w:tblGrid>
        <w:gridCol w:w="4914"/>
        <w:gridCol w:w="4923"/>
      </w:tblGrid>
      <w:tr w:rsidR="00B51F29" w:rsidRPr="006F3FA5" w14:paraId="75B759CD" w14:textId="77777777" w:rsidTr="00A769E0">
        <w:trPr>
          <w:trHeight w:val="629"/>
        </w:trPr>
        <w:tc>
          <w:tcPr>
            <w:tcW w:w="9837" w:type="dxa"/>
            <w:gridSpan w:val="2"/>
          </w:tcPr>
          <w:p w14:paraId="654F40B6" w14:textId="4055FC12" w:rsidR="00414440" w:rsidRPr="006F3FA5" w:rsidRDefault="00F55986" w:rsidP="00414440">
            <w:pPr>
              <w:spacing w:line="240" w:lineRule="auto"/>
              <w:ind w:right="-38"/>
              <w:jc w:val="center"/>
              <w:rPr>
                <w:rFonts w:ascii="Arial" w:hAnsi="Arial" w:cs="Arial"/>
                <w:b/>
                <w:color w:val="BF8F00"/>
                <w:sz w:val="24"/>
                <w:szCs w:val="24"/>
                <w:u w:val="single"/>
                <w:lang w:val="pt-PT"/>
              </w:rPr>
            </w:pPr>
            <w:r w:rsidRPr="006F3FA5">
              <w:rPr>
                <w:rFonts w:ascii="Arial" w:hAnsi="Arial" w:cs="Arial"/>
                <w:b/>
                <w:bCs/>
                <w:sz w:val="24"/>
                <w:szCs w:val="24"/>
                <w:lang w:val="es-ES"/>
              </w:rPr>
              <w:t>FECHAS DE SALIDA</w:t>
            </w:r>
            <w:r w:rsidRPr="006F3FA5">
              <w:rPr>
                <w:rFonts w:ascii="Arial" w:hAnsi="Arial" w:cs="Arial"/>
                <w:b/>
                <w:sz w:val="24"/>
                <w:szCs w:val="24"/>
                <w:lang w:val="pt-PT"/>
              </w:rPr>
              <w:t xml:space="preserve"> </w:t>
            </w:r>
            <w:r w:rsidR="00667874" w:rsidRPr="006F3FA5">
              <w:rPr>
                <w:rFonts w:ascii="Arial" w:hAnsi="Arial" w:cs="Arial"/>
                <w:b/>
                <w:sz w:val="24"/>
                <w:szCs w:val="24"/>
                <w:lang w:val="pt-PT"/>
              </w:rPr>
              <w:t>202</w:t>
            </w:r>
            <w:r w:rsidR="00E52524" w:rsidRPr="006F3FA5">
              <w:rPr>
                <w:rFonts w:ascii="Arial" w:hAnsi="Arial" w:cs="Arial"/>
                <w:b/>
                <w:sz w:val="24"/>
                <w:szCs w:val="24"/>
                <w:lang w:val="pt-PT"/>
              </w:rPr>
              <w:t>7</w:t>
            </w:r>
            <w:r w:rsidR="00667874" w:rsidRPr="006F3FA5">
              <w:rPr>
                <w:rFonts w:ascii="Arial" w:hAnsi="Arial" w:cs="Arial"/>
                <w:b/>
                <w:sz w:val="24"/>
                <w:szCs w:val="24"/>
                <w:lang w:val="pt-PT"/>
              </w:rPr>
              <w:t>:</w:t>
            </w:r>
          </w:p>
          <w:p w14:paraId="5B82E522" w14:textId="21C38843" w:rsidR="00D46501" w:rsidRPr="006F3FA5" w:rsidRDefault="00887B65" w:rsidP="00414440">
            <w:pPr>
              <w:spacing w:line="240" w:lineRule="auto"/>
              <w:ind w:right="-38"/>
              <w:jc w:val="center"/>
              <w:rPr>
                <w:rFonts w:ascii="Arial" w:hAnsi="Arial" w:cs="Arial"/>
                <w:b/>
                <w:sz w:val="24"/>
                <w:szCs w:val="24"/>
                <w:lang w:val="pt-PT"/>
              </w:rPr>
            </w:pPr>
            <w:r w:rsidRPr="006F3FA5">
              <w:rPr>
                <w:rFonts w:ascii="Arial" w:hAnsi="Arial" w:cs="Arial"/>
                <w:b/>
                <w:sz w:val="24"/>
                <w:szCs w:val="24"/>
                <w:lang w:val="pt-PT"/>
              </w:rPr>
              <w:t xml:space="preserve">Minimo 2 </w:t>
            </w:r>
            <w:r w:rsidR="00F55986" w:rsidRPr="006F3FA5">
              <w:rPr>
                <w:rStyle w:val="Strong"/>
                <w:rFonts w:ascii="Arial" w:hAnsi="Arial" w:cs="Arial"/>
                <w:sz w:val="24"/>
                <w:szCs w:val="24"/>
                <w:lang w:val="es-ES"/>
              </w:rPr>
              <w:t>Máximo</w:t>
            </w:r>
            <w:r w:rsidR="00F55986" w:rsidRPr="006F3FA5">
              <w:rPr>
                <w:rFonts w:ascii="Arial" w:hAnsi="Arial" w:cs="Arial"/>
                <w:lang w:val="pt-PT"/>
              </w:rPr>
              <w:t xml:space="preserve"> </w:t>
            </w:r>
            <w:r w:rsidRPr="006F3FA5">
              <w:rPr>
                <w:rFonts w:ascii="Arial" w:hAnsi="Arial" w:cs="Arial"/>
                <w:b/>
                <w:sz w:val="24"/>
                <w:szCs w:val="24"/>
                <w:lang w:val="pt-PT"/>
              </w:rPr>
              <w:t>20 pax</w:t>
            </w:r>
          </w:p>
        </w:tc>
      </w:tr>
      <w:tr w:rsidR="00E52524" w:rsidRPr="006F3FA5" w14:paraId="00B29446" w14:textId="77777777" w:rsidTr="00AA425D">
        <w:trPr>
          <w:trHeight w:val="414"/>
        </w:trPr>
        <w:tc>
          <w:tcPr>
            <w:tcW w:w="4914" w:type="dxa"/>
          </w:tcPr>
          <w:p w14:paraId="24D9250E" w14:textId="326EAA44" w:rsidR="00E52524" w:rsidRPr="006F3FA5" w:rsidRDefault="00E52524" w:rsidP="00E52524">
            <w:pPr>
              <w:spacing w:after="0" w:line="360" w:lineRule="auto"/>
              <w:ind w:right="-38"/>
              <w:jc w:val="center"/>
              <w:rPr>
                <w:rFonts w:ascii="Arial" w:hAnsi="Arial" w:cs="Arial"/>
                <w:b/>
                <w:bCs/>
              </w:rPr>
            </w:pPr>
            <w:r w:rsidRPr="006F3FA5">
              <w:rPr>
                <w:rFonts w:ascii="Arial" w:hAnsi="Arial" w:cs="Arial"/>
                <w:b/>
                <w:lang w:val="es-ES"/>
              </w:rPr>
              <w:t>LLEGADA A BAKÚ</w:t>
            </w:r>
          </w:p>
        </w:tc>
        <w:tc>
          <w:tcPr>
            <w:tcW w:w="4923" w:type="dxa"/>
          </w:tcPr>
          <w:p w14:paraId="396F5F94" w14:textId="5A86BCF5" w:rsidR="00E52524" w:rsidRPr="006F3FA5" w:rsidRDefault="00E52524" w:rsidP="00E52524">
            <w:pPr>
              <w:spacing w:after="0" w:line="360" w:lineRule="auto"/>
              <w:ind w:right="-38"/>
              <w:jc w:val="center"/>
              <w:rPr>
                <w:rFonts w:ascii="Arial" w:hAnsi="Arial" w:cs="Arial"/>
                <w:b/>
                <w:bCs/>
              </w:rPr>
            </w:pPr>
            <w:r w:rsidRPr="006F3FA5">
              <w:rPr>
                <w:rFonts w:ascii="Arial" w:hAnsi="Arial" w:cs="Arial"/>
                <w:b/>
                <w:lang w:val="es-ES"/>
              </w:rPr>
              <w:t>SALIDA DE TBILISI</w:t>
            </w:r>
          </w:p>
        </w:tc>
      </w:tr>
      <w:tr w:rsidR="00E52524" w:rsidRPr="006F3FA5" w14:paraId="0EEA0F02" w14:textId="77777777" w:rsidTr="00AA425D">
        <w:trPr>
          <w:trHeight w:val="414"/>
        </w:trPr>
        <w:tc>
          <w:tcPr>
            <w:tcW w:w="4914" w:type="dxa"/>
          </w:tcPr>
          <w:p w14:paraId="28C18680" w14:textId="2E043C48" w:rsidR="00E52524" w:rsidRPr="006F3FA5" w:rsidRDefault="00E52524" w:rsidP="00E52524">
            <w:pPr>
              <w:spacing w:after="0" w:line="360" w:lineRule="auto"/>
              <w:ind w:right="-38"/>
              <w:jc w:val="center"/>
              <w:rPr>
                <w:rFonts w:ascii="Arial" w:hAnsi="Arial" w:cs="Arial"/>
                <w:b/>
                <w:bCs/>
                <w:sz w:val="24"/>
                <w:szCs w:val="24"/>
                <w:lang w:val="it-IT"/>
              </w:rPr>
            </w:pPr>
            <w:r w:rsidRPr="006F3FA5">
              <w:rPr>
                <w:rFonts w:ascii="Arial" w:hAnsi="Arial" w:cs="Arial"/>
                <w:b/>
                <w:bCs/>
              </w:rPr>
              <w:t>23</w:t>
            </w:r>
            <w:r w:rsidRPr="006F3FA5">
              <w:rPr>
                <w:rFonts w:ascii="Arial" w:hAnsi="Arial" w:cs="Arial"/>
                <w:b/>
                <w:bCs/>
                <w:lang w:val="es-ES"/>
              </w:rPr>
              <w:t xml:space="preserve"> de marzo</w:t>
            </w:r>
          </w:p>
        </w:tc>
        <w:tc>
          <w:tcPr>
            <w:tcW w:w="4923" w:type="dxa"/>
          </w:tcPr>
          <w:p w14:paraId="2351A9C1" w14:textId="7B2A14D7" w:rsidR="00E52524" w:rsidRPr="006F3FA5" w:rsidRDefault="00E52524" w:rsidP="00E52524">
            <w:pPr>
              <w:spacing w:after="0" w:line="360" w:lineRule="auto"/>
              <w:ind w:right="-38"/>
              <w:jc w:val="center"/>
              <w:rPr>
                <w:rFonts w:ascii="Arial" w:hAnsi="Arial" w:cs="Arial"/>
                <w:b/>
                <w:bCs/>
                <w:sz w:val="24"/>
                <w:szCs w:val="24"/>
                <w:lang w:val="it-IT"/>
              </w:rPr>
            </w:pPr>
            <w:r w:rsidRPr="006F3FA5">
              <w:rPr>
                <w:rFonts w:ascii="Arial" w:hAnsi="Arial" w:cs="Arial"/>
                <w:b/>
                <w:bCs/>
              </w:rPr>
              <w:t>31</w:t>
            </w:r>
            <w:r w:rsidRPr="006F3FA5">
              <w:rPr>
                <w:rFonts w:ascii="Arial" w:hAnsi="Arial" w:cs="Arial"/>
                <w:b/>
                <w:bCs/>
                <w:lang w:val="es-ES"/>
              </w:rPr>
              <w:t xml:space="preserve"> de marzo</w:t>
            </w:r>
          </w:p>
        </w:tc>
      </w:tr>
      <w:tr w:rsidR="00E52524" w:rsidRPr="006F3FA5" w14:paraId="1B39D6BD" w14:textId="77777777" w:rsidTr="00AA425D">
        <w:trPr>
          <w:trHeight w:val="414"/>
        </w:trPr>
        <w:tc>
          <w:tcPr>
            <w:tcW w:w="4914" w:type="dxa"/>
          </w:tcPr>
          <w:p w14:paraId="444E748D" w14:textId="5F704DCB" w:rsidR="00E52524" w:rsidRPr="006F3FA5" w:rsidRDefault="00E52524" w:rsidP="00E52524">
            <w:pPr>
              <w:spacing w:after="0" w:line="360" w:lineRule="auto"/>
              <w:ind w:right="-38"/>
              <w:jc w:val="center"/>
              <w:rPr>
                <w:rFonts w:ascii="Arial" w:hAnsi="Arial" w:cs="Arial"/>
                <w:b/>
                <w:bCs/>
                <w:sz w:val="24"/>
                <w:szCs w:val="24"/>
                <w:lang w:val="it-IT"/>
              </w:rPr>
            </w:pPr>
            <w:r w:rsidRPr="006F3FA5">
              <w:rPr>
                <w:rFonts w:ascii="Arial" w:hAnsi="Arial" w:cs="Arial"/>
                <w:b/>
                <w:bCs/>
                <w:lang w:val="ka-GE"/>
              </w:rPr>
              <w:t>2</w:t>
            </w:r>
            <w:r w:rsidRPr="006F3FA5">
              <w:rPr>
                <w:rFonts w:ascii="Arial" w:hAnsi="Arial" w:cs="Arial"/>
                <w:b/>
                <w:bCs/>
              </w:rPr>
              <w:t>7</w:t>
            </w:r>
            <w:r w:rsidRPr="006F3FA5">
              <w:rPr>
                <w:rFonts w:ascii="Arial" w:hAnsi="Arial" w:cs="Arial"/>
                <w:b/>
                <w:bCs/>
                <w:lang w:val="es-ES"/>
              </w:rPr>
              <w:t xml:space="preserve"> de abril</w:t>
            </w:r>
          </w:p>
        </w:tc>
        <w:tc>
          <w:tcPr>
            <w:tcW w:w="4923" w:type="dxa"/>
          </w:tcPr>
          <w:p w14:paraId="10DA213D" w14:textId="3269634B" w:rsidR="00E52524" w:rsidRPr="006F3FA5" w:rsidRDefault="00E52524" w:rsidP="00E52524">
            <w:pPr>
              <w:spacing w:after="0" w:line="360" w:lineRule="auto"/>
              <w:ind w:right="-38"/>
              <w:jc w:val="center"/>
              <w:rPr>
                <w:rFonts w:ascii="Arial" w:hAnsi="Arial" w:cs="Arial"/>
                <w:b/>
                <w:bCs/>
                <w:sz w:val="24"/>
                <w:szCs w:val="24"/>
                <w:lang w:val="it-IT"/>
              </w:rPr>
            </w:pPr>
            <w:r w:rsidRPr="006F3FA5">
              <w:rPr>
                <w:rFonts w:ascii="Arial" w:hAnsi="Arial" w:cs="Arial"/>
                <w:b/>
                <w:bCs/>
              </w:rPr>
              <w:t>05 de mayo</w:t>
            </w:r>
          </w:p>
        </w:tc>
      </w:tr>
      <w:tr w:rsidR="00E52524" w:rsidRPr="006F3FA5" w14:paraId="4F1F8076" w14:textId="77777777" w:rsidTr="00AA425D">
        <w:trPr>
          <w:trHeight w:val="437"/>
        </w:trPr>
        <w:tc>
          <w:tcPr>
            <w:tcW w:w="4914" w:type="dxa"/>
          </w:tcPr>
          <w:p w14:paraId="14EFBF45" w14:textId="43F98BB8" w:rsidR="00E52524" w:rsidRPr="006F3FA5" w:rsidRDefault="00E52524" w:rsidP="00E52524">
            <w:pPr>
              <w:spacing w:after="0" w:line="360" w:lineRule="auto"/>
              <w:ind w:right="-38"/>
              <w:jc w:val="center"/>
              <w:rPr>
                <w:rFonts w:ascii="Arial" w:hAnsi="Arial" w:cs="Arial"/>
                <w:b/>
                <w:bCs/>
                <w:sz w:val="24"/>
                <w:szCs w:val="24"/>
                <w:lang w:val="it-IT"/>
              </w:rPr>
            </w:pPr>
            <w:r w:rsidRPr="006F3FA5">
              <w:rPr>
                <w:rFonts w:ascii="Arial" w:hAnsi="Arial" w:cs="Arial"/>
                <w:b/>
                <w:bCs/>
              </w:rPr>
              <w:t>11</w:t>
            </w:r>
            <w:r w:rsidRPr="006F3FA5">
              <w:rPr>
                <w:rFonts w:ascii="Arial" w:hAnsi="Arial" w:cs="Arial"/>
                <w:b/>
                <w:bCs/>
                <w:lang w:val="es-ES"/>
              </w:rPr>
              <w:t xml:space="preserve"> de </w:t>
            </w:r>
            <w:r w:rsidRPr="006F3FA5">
              <w:rPr>
                <w:rFonts w:ascii="Arial" w:hAnsi="Arial" w:cs="Arial"/>
                <w:b/>
                <w:bCs/>
              </w:rPr>
              <w:t>mayo</w:t>
            </w:r>
          </w:p>
        </w:tc>
        <w:tc>
          <w:tcPr>
            <w:tcW w:w="4923" w:type="dxa"/>
          </w:tcPr>
          <w:p w14:paraId="4C896CCB" w14:textId="483D6C51" w:rsidR="00E52524" w:rsidRPr="006F3FA5" w:rsidRDefault="00E52524" w:rsidP="00E52524">
            <w:pPr>
              <w:spacing w:after="0" w:line="360" w:lineRule="auto"/>
              <w:ind w:right="-38"/>
              <w:jc w:val="center"/>
              <w:rPr>
                <w:rFonts w:ascii="Arial" w:hAnsi="Arial" w:cs="Arial"/>
                <w:b/>
                <w:bCs/>
                <w:sz w:val="24"/>
                <w:szCs w:val="24"/>
                <w:lang w:val="it-IT"/>
              </w:rPr>
            </w:pPr>
            <w:r w:rsidRPr="006F3FA5">
              <w:rPr>
                <w:rFonts w:ascii="Arial" w:hAnsi="Arial" w:cs="Arial"/>
                <w:b/>
                <w:bCs/>
              </w:rPr>
              <w:t>19 de mayo</w:t>
            </w:r>
          </w:p>
        </w:tc>
      </w:tr>
      <w:tr w:rsidR="00E52524" w:rsidRPr="006F3FA5" w14:paraId="2431407E" w14:textId="77777777" w:rsidTr="00AA425D">
        <w:trPr>
          <w:trHeight w:val="414"/>
        </w:trPr>
        <w:tc>
          <w:tcPr>
            <w:tcW w:w="4914" w:type="dxa"/>
          </w:tcPr>
          <w:p w14:paraId="06900B1C" w14:textId="4BFF8AC6" w:rsidR="00E52524" w:rsidRPr="006F3FA5" w:rsidRDefault="00E52524" w:rsidP="00E52524">
            <w:pPr>
              <w:spacing w:after="0" w:line="360" w:lineRule="auto"/>
              <w:ind w:right="-38"/>
              <w:jc w:val="center"/>
              <w:rPr>
                <w:rFonts w:ascii="Arial" w:hAnsi="Arial" w:cs="Arial"/>
                <w:b/>
                <w:bCs/>
                <w:sz w:val="24"/>
                <w:szCs w:val="24"/>
                <w:lang w:val="it-IT"/>
              </w:rPr>
            </w:pPr>
            <w:r w:rsidRPr="006F3FA5">
              <w:rPr>
                <w:rFonts w:ascii="Arial" w:hAnsi="Arial" w:cs="Arial"/>
                <w:b/>
                <w:bCs/>
              </w:rPr>
              <w:lastRenderedPageBreak/>
              <w:t>01</w:t>
            </w:r>
            <w:r w:rsidRPr="006F3FA5">
              <w:rPr>
                <w:rFonts w:ascii="Arial" w:hAnsi="Arial" w:cs="Arial"/>
                <w:b/>
                <w:bCs/>
                <w:lang w:val="es-ES"/>
              </w:rPr>
              <w:t xml:space="preserve"> de junio</w:t>
            </w:r>
          </w:p>
        </w:tc>
        <w:tc>
          <w:tcPr>
            <w:tcW w:w="4923" w:type="dxa"/>
          </w:tcPr>
          <w:p w14:paraId="5F06D549" w14:textId="14757B84" w:rsidR="00E52524" w:rsidRPr="006F3FA5" w:rsidRDefault="00E52524" w:rsidP="00E52524">
            <w:pPr>
              <w:spacing w:after="0" w:line="360" w:lineRule="auto"/>
              <w:ind w:right="-38"/>
              <w:jc w:val="center"/>
              <w:rPr>
                <w:rFonts w:ascii="Arial" w:hAnsi="Arial" w:cs="Arial"/>
                <w:b/>
                <w:bCs/>
                <w:sz w:val="24"/>
                <w:szCs w:val="24"/>
                <w:lang w:val="it-IT"/>
              </w:rPr>
            </w:pPr>
            <w:r w:rsidRPr="006F3FA5">
              <w:rPr>
                <w:rFonts w:ascii="Arial" w:hAnsi="Arial" w:cs="Arial"/>
                <w:b/>
                <w:bCs/>
                <w:lang w:val="es-ES"/>
              </w:rPr>
              <w:t>09 de junio</w:t>
            </w:r>
          </w:p>
        </w:tc>
      </w:tr>
      <w:tr w:rsidR="00E52524" w:rsidRPr="006F3FA5" w14:paraId="23E74D94" w14:textId="77777777" w:rsidTr="00794B7D">
        <w:trPr>
          <w:trHeight w:val="431"/>
        </w:trPr>
        <w:tc>
          <w:tcPr>
            <w:tcW w:w="4914" w:type="dxa"/>
          </w:tcPr>
          <w:p w14:paraId="1083D5A1" w14:textId="5B88B4FE" w:rsidR="00E52524" w:rsidRPr="006F3FA5" w:rsidRDefault="00E52524" w:rsidP="00E52524">
            <w:pPr>
              <w:spacing w:after="0" w:line="360" w:lineRule="auto"/>
              <w:ind w:right="-38"/>
              <w:jc w:val="center"/>
              <w:rPr>
                <w:rFonts w:ascii="Arial" w:hAnsi="Arial" w:cs="Arial"/>
                <w:b/>
                <w:bCs/>
                <w:sz w:val="24"/>
                <w:szCs w:val="24"/>
                <w:lang w:val="it-IT"/>
              </w:rPr>
            </w:pPr>
            <w:r w:rsidRPr="006F3FA5">
              <w:rPr>
                <w:rFonts w:ascii="Arial" w:hAnsi="Arial" w:cs="Arial"/>
                <w:b/>
                <w:bCs/>
                <w:lang w:val="es-ES"/>
              </w:rPr>
              <w:t>15 de junio</w:t>
            </w:r>
          </w:p>
        </w:tc>
        <w:tc>
          <w:tcPr>
            <w:tcW w:w="4923" w:type="dxa"/>
          </w:tcPr>
          <w:p w14:paraId="2CA72947" w14:textId="21B68985" w:rsidR="00E52524" w:rsidRPr="006F3FA5" w:rsidRDefault="00E52524" w:rsidP="00E52524">
            <w:pPr>
              <w:spacing w:after="0" w:line="360" w:lineRule="auto"/>
              <w:ind w:right="-38"/>
              <w:jc w:val="center"/>
              <w:rPr>
                <w:rFonts w:ascii="Arial" w:hAnsi="Arial" w:cs="Arial"/>
                <w:b/>
                <w:bCs/>
                <w:sz w:val="24"/>
                <w:szCs w:val="24"/>
                <w:lang w:val="it-IT"/>
              </w:rPr>
            </w:pPr>
            <w:r w:rsidRPr="006F3FA5">
              <w:rPr>
                <w:rFonts w:ascii="Arial" w:hAnsi="Arial" w:cs="Arial"/>
                <w:b/>
                <w:bCs/>
                <w:lang w:val="es-ES"/>
              </w:rPr>
              <w:t>23 de junio</w:t>
            </w:r>
          </w:p>
        </w:tc>
      </w:tr>
      <w:tr w:rsidR="00E52524" w:rsidRPr="006F3FA5" w14:paraId="1382AFCA" w14:textId="77777777" w:rsidTr="00794B7D">
        <w:trPr>
          <w:trHeight w:val="206"/>
        </w:trPr>
        <w:tc>
          <w:tcPr>
            <w:tcW w:w="4914" w:type="dxa"/>
          </w:tcPr>
          <w:p w14:paraId="7B97F6DC" w14:textId="4489DB91" w:rsidR="00E52524" w:rsidRPr="006F3FA5" w:rsidRDefault="00E52524" w:rsidP="00E52524">
            <w:pPr>
              <w:spacing w:after="0" w:line="360" w:lineRule="auto"/>
              <w:ind w:right="-38"/>
              <w:jc w:val="center"/>
              <w:rPr>
                <w:rFonts w:ascii="Arial" w:hAnsi="Arial" w:cs="Arial"/>
                <w:b/>
                <w:bCs/>
                <w:sz w:val="24"/>
                <w:szCs w:val="24"/>
                <w:lang w:val="it-IT"/>
              </w:rPr>
            </w:pPr>
            <w:r w:rsidRPr="006F3FA5">
              <w:rPr>
                <w:rFonts w:ascii="Arial" w:hAnsi="Arial" w:cs="Arial"/>
                <w:b/>
                <w:bCs/>
                <w:lang w:val="es-ES"/>
              </w:rPr>
              <w:t>13 de julio</w:t>
            </w:r>
          </w:p>
        </w:tc>
        <w:tc>
          <w:tcPr>
            <w:tcW w:w="4923" w:type="dxa"/>
          </w:tcPr>
          <w:p w14:paraId="0FE65CCC" w14:textId="15F8C097" w:rsidR="00E52524" w:rsidRPr="006F3FA5" w:rsidRDefault="00E52524" w:rsidP="00E52524">
            <w:pPr>
              <w:spacing w:after="0" w:line="360" w:lineRule="auto"/>
              <w:ind w:right="-38"/>
              <w:jc w:val="center"/>
              <w:rPr>
                <w:rFonts w:ascii="Arial" w:hAnsi="Arial" w:cs="Arial"/>
                <w:b/>
                <w:bCs/>
                <w:sz w:val="24"/>
                <w:szCs w:val="24"/>
                <w:lang w:val="it-IT"/>
              </w:rPr>
            </w:pPr>
            <w:r w:rsidRPr="006F3FA5">
              <w:rPr>
                <w:rFonts w:ascii="Arial" w:hAnsi="Arial" w:cs="Arial"/>
                <w:b/>
                <w:bCs/>
                <w:lang w:val="es-ES"/>
              </w:rPr>
              <w:t>21 de julio</w:t>
            </w:r>
          </w:p>
        </w:tc>
      </w:tr>
      <w:tr w:rsidR="00E52524" w:rsidRPr="006F3FA5" w14:paraId="22591704" w14:textId="77777777" w:rsidTr="00A769E0">
        <w:trPr>
          <w:trHeight w:val="116"/>
        </w:trPr>
        <w:tc>
          <w:tcPr>
            <w:tcW w:w="4914" w:type="dxa"/>
          </w:tcPr>
          <w:p w14:paraId="5209D1BB" w14:textId="5F52A610" w:rsidR="00E52524" w:rsidRPr="006F3FA5" w:rsidRDefault="00E52524" w:rsidP="00E52524">
            <w:pPr>
              <w:spacing w:after="0" w:line="360" w:lineRule="auto"/>
              <w:ind w:right="-38"/>
              <w:jc w:val="center"/>
              <w:rPr>
                <w:rFonts w:ascii="Arial" w:hAnsi="Arial" w:cs="Arial"/>
                <w:b/>
                <w:bCs/>
                <w:sz w:val="24"/>
                <w:lang w:val="it-IT"/>
              </w:rPr>
            </w:pPr>
            <w:r w:rsidRPr="006F3FA5">
              <w:rPr>
                <w:rFonts w:ascii="Arial" w:hAnsi="Arial" w:cs="Arial"/>
                <w:b/>
                <w:bCs/>
                <w:lang w:val="es-ES"/>
              </w:rPr>
              <w:t>03 de agosto</w:t>
            </w:r>
          </w:p>
        </w:tc>
        <w:tc>
          <w:tcPr>
            <w:tcW w:w="4923" w:type="dxa"/>
          </w:tcPr>
          <w:p w14:paraId="5DBFCE45" w14:textId="69AFE603" w:rsidR="00E52524" w:rsidRPr="006F3FA5" w:rsidRDefault="00E52524" w:rsidP="00E52524">
            <w:pPr>
              <w:spacing w:after="0" w:line="360" w:lineRule="auto"/>
              <w:ind w:right="-38"/>
              <w:jc w:val="center"/>
              <w:rPr>
                <w:rFonts w:ascii="Arial" w:hAnsi="Arial" w:cs="Arial"/>
                <w:b/>
                <w:bCs/>
                <w:sz w:val="24"/>
                <w:lang w:val="it-IT"/>
              </w:rPr>
            </w:pPr>
            <w:r w:rsidRPr="006F3FA5">
              <w:rPr>
                <w:rFonts w:ascii="Arial" w:hAnsi="Arial" w:cs="Arial"/>
                <w:b/>
                <w:bCs/>
                <w:lang w:val="es-ES"/>
              </w:rPr>
              <w:t xml:space="preserve">11 de agosto </w:t>
            </w:r>
          </w:p>
        </w:tc>
      </w:tr>
      <w:tr w:rsidR="00E52524" w:rsidRPr="006F3FA5" w14:paraId="473294FC" w14:textId="77777777" w:rsidTr="00A769E0">
        <w:trPr>
          <w:trHeight w:val="269"/>
        </w:trPr>
        <w:tc>
          <w:tcPr>
            <w:tcW w:w="4914" w:type="dxa"/>
          </w:tcPr>
          <w:p w14:paraId="4B6D94DA" w14:textId="5EEB2368" w:rsidR="00E52524" w:rsidRPr="006F3FA5" w:rsidRDefault="00E52524" w:rsidP="00E52524">
            <w:pPr>
              <w:spacing w:after="0" w:line="360" w:lineRule="auto"/>
              <w:ind w:right="-38"/>
              <w:jc w:val="center"/>
              <w:rPr>
                <w:rFonts w:ascii="Arial" w:hAnsi="Arial" w:cs="Arial"/>
                <w:b/>
                <w:bCs/>
                <w:sz w:val="24"/>
                <w:lang w:val="it-IT"/>
              </w:rPr>
            </w:pPr>
            <w:r w:rsidRPr="006F3FA5">
              <w:rPr>
                <w:rFonts w:ascii="Arial" w:hAnsi="Arial" w:cs="Arial"/>
                <w:b/>
                <w:bCs/>
                <w:lang w:val="es-ES"/>
              </w:rPr>
              <w:t>17 de agosto</w:t>
            </w:r>
          </w:p>
        </w:tc>
        <w:tc>
          <w:tcPr>
            <w:tcW w:w="4923" w:type="dxa"/>
          </w:tcPr>
          <w:p w14:paraId="45F4461D" w14:textId="6DD5007A" w:rsidR="00E52524" w:rsidRPr="006F3FA5" w:rsidRDefault="00E52524" w:rsidP="00E52524">
            <w:pPr>
              <w:spacing w:after="0" w:line="360" w:lineRule="auto"/>
              <w:ind w:right="-38"/>
              <w:jc w:val="center"/>
              <w:rPr>
                <w:rFonts w:ascii="Arial" w:hAnsi="Arial" w:cs="Arial"/>
                <w:b/>
                <w:bCs/>
                <w:sz w:val="24"/>
                <w:lang w:val="it-IT"/>
              </w:rPr>
            </w:pPr>
            <w:r w:rsidRPr="006F3FA5">
              <w:rPr>
                <w:rFonts w:ascii="Arial" w:hAnsi="Arial" w:cs="Arial"/>
                <w:b/>
                <w:bCs/>
                <w:lang w:val="es-ES"/>
              </w:rPr>
              <w:t>25 de agosto</w:t>
            </w:r>
          </w:p>
        </w:tc>
      </w:tr>
      <w:tr w:rsidR="00E52524" w:rsidRPr="006F3FA5" w14:paraId="12CC9AC0" w14:textId="77777777" w:rsidTr="00A769E0">
        <w:trPr>
          <w:trHeight w:val="332"/>
        </w:trPr>
        <w:tc>
          <w:tcPr>
            <w:tcW w:w="4914" w:type="dxa"/>
          </w:tcPr>
          <w:p w14:paraId="15F4E45E" w14:textId="157CA4AC" w:rsidR="00E52524" w:rsidRPr="006F3FA5" w:rsidRDefault="00E52524" w:rsidP="00E52524">
            <w:pPr>
              <w:spacing w:after="0" w:line="360" w:lineRule="auto"/>
              <w:ind w:right="-38"/>
              <w:jc w:val="center"/>
              <w:rPr>
                <w:rFonts w:ascii="Arial" w:hAnsi="Arial" w:cs="Arial"/>
                <w:b/>
                <w:bCs/>
                <w:sz w:val="24"/>
                <w:lang w:val="it-IT"/>
              </w:rPr>
            </w:pPr>
            <w:r w:rsidRPr="006F3FA5">
              <w:rPr>
                <w:rFonts w:ascii="Arial" w:hAnsi="Arial" w:cs="Arial"/>
                <w:b/>
                <w:bCs/>
                <w:lang w:val="es-ES"/>
              </w:rPr>
              <w:t>24 de agosto</w:t>
            </w:r>
          </w:p>
        </w:tc>
        <w:tc>
          <w:tcPr>
            <w:tcW w:w="4923" w:type="dxa"/>
          </w:tcPr>
          <w:p w14:paraId="6EE99A2D" w14:textId="71C9DD3B" w:rsidR="00E52524" w:rsidRPr="006F3FA5" w:rsidRDefault="00E52524" w:rsidP="00E52524">
            <w:pPr>
              <w:spacing w:after="0" w:line="360" w:lineRule="auto"/>
              <w:ind w:right="-38"/>
              <w:jc w:val="center"/>
              <w:rPr>
                <w:rFonts w:ascii="Arial" w:hAnsi="Arial" w:cs="Arial"/>
                <w:b/>
                <w:bCs/>
                <w:sz w:val="24"/>
                <w:lang w:val="it-IT"/>
              </w:rPr>
            </w:pPr>
            <w:r w:rsidRPr="006F3FA5">
              <w:rPr>
                <w:rFonts w:ascii="Arial" w:hAnsi="Arial" w:cs="Arial"/>
                <w:b/>
                <w:bCs/>
                <w:lang w:val="es-ES"/>
              </w:rPr>
              <w:t>01 de septiembre</w:t>
            </w:r>
          </w:p>
        </w:tc>
      </w:tr>
      <w:tr w:rsidR="00E52524" w:rsidRPr="006F3FA5" w14:paraId="3AA8CDD3" w14:textId="77777777" w:rsidTr="00A769E0">
        <w:trPr>
          <w:trHeight w:val="296"/>
        </w:trPr>
        <w:tc>
          <w:tcPr>
            <w:tcW w:w="4914" w:type="dxa"/>
          </w:tcPr>
          <w:p w14:paraId="0E99B077" w14:textId="68390AD4" w:rsidR="00E52524" w:rsidRPr="006F3FA5" w:rsidRDefault="00E52524" w:rsidP="00E52524">
            <w:pPr>
              <w:spacing w:after="0" w:line="360" w:lineRule="auto"/>
              <w:ind w:right="-38"/>
              <w:jc w:val="center"/>
              <w:rPr>
                <w:rFonts w:ascii="Arial" w:hAnsi="Arial" w:cs="Arial"/>
                <w:b/>
                <w:bCs/>
                <w:sz w:val="24"/>
                <w:lang w:val="it-IT"/>
              </w:rPr>
            </w:pPr>
            <w:r w:rsidRPr="006F3FA5">
              <w:rPr>
                <w:rFonts w:ascii="Arial" w:hAnsi="Arial" w:cs="Arial"/>
                <w:b/>
                <w:bCs/>
                <w:lang w:val="es-ES"/>
              </w:rPr>
              <w:t>07 de septiembre</w:t>
            </w:r>
          </w:p>
        </w:tc>
        <w:tc>
          <w:tcPr>
            <w:tcW w:w="4923" w:type="dxa"/>
          </w:tcPr>
          <w:p w14:paraId="39137629" w14:textId="6F616485" w:rsidR="00E52524" w:rsidRPr="006F3FA5" w:rsidRDefault="00E52524" w:rsidP="00E52524">
            <w:pPr>
              <w:spacing w:after="0" w:line="360" w:lineRule="auto"/>
              <w:ind w:right="-38"/>
              <w:jc w:val="center"/>
              <w:rPr>
                <w:rFonts w:ascii="Arial" w:hAnsi="Arial" w:cs="Arial"/>
                <w:b/>
                <w:bCs/>
                <w:sz w:val="24"/>
                <w:lang w:val="it-IT"/>
              </w:rPr>
            </w:pPr>
            <w:r w:rsidRPr="006F3FA5">
              <w:rPr>
                <w:rFonts w:ascii="Arial" w:hAnsi="Arial" w:cs="Arial"/>
                <w:b/>
                <w:bCs/>
                <w:lang w:val="es-ES"/>
              </w:rPr>
              <w:t>15 de septiembre</w:t>
            </w:r>
          </w:p>
        </w:tc>
      </w:tr>
      <w:tr w:rsidR="00E52524" w:rsidRPr="006F3FA5" w14:paraId="06A13074" w14:textId="77777777" w:rsidTr="00794B7D">
        <w:trPr>
          <w:trHeight w:val="206"/>
        </w:trPr>
        <w:tc>
          <w:tcPr>
            <w:tcW w:w="4914" w:type="dxa"/>
          </w:tcPr>
          <w:p w14:paraId="168E1313" w14:textId="065A25AD" w:rsidR="00E52524" w:rsidRPr="006F3FA5" w:rsidRDefault="00E52524" w:rsidP="00E52524">
            <w:pPr>
              <w:spacing w:after="0" w:line="360" w:lineRule="auto"/>
              <w:ind w:right="-38"/>
              <w:jc w:val="center"/>
              <w:rPr>
                <w:rFonts w:ascii="Arial" w:hAnsi="Arial" w:cs="Arial"/>
                <w:b/>
                <w:bCs/>
                <w:sz w:val="24"/>
                <w:lang w:val="it-IT"/>
              </w:rPr>
            </w:pPr>
            <w:r w:rsidRPr="006F3FA5">
              <w:rPr>
                <w:rFonts w:ascii="Arial" w:hAnsi="Arial" w:cs="Arial"/>
                <w:b/>
                <w:bCs/>
                <w:lang w:val="es-ES"/>
              </w:rPr>
              <w:t>21 de septiembre</w:t>
            </w:r>
          </w:p>
        </w:tc>
        <w:tc>
          <w:tcPr>
            <w:tcW w:w="4923" w:type="dxa"/>
          </w:tcPr>
          <w:p w14:paraId="637E7D7E" w14:textId="4B640BEE" w:rsidR="00E52524" w:rsidRPr="006F3FA5" w:rsidRDefault="00E52524" w:rsidP="00E52524">
            <w:pPr>
              <w:spacing w:after="0" w:line="360" w:lineRule="auto"/>
              <w:ind w:right="-38"/>
              <w:jc w:val="center"/>
              <w:rPr>
                <w:rFonts w:ascii="Arial" w:hAnsi="Arial" w:cs="Arial"/>
                <w:b/>
                <w:bCs/>
                <w:sz w:val="24"/>
                <w:lang w:val="it-IT"/>
              </w:rPr>
            </w:pPr>
            <w:r w:rsidRPr="006F3FA5">
              <w:rPr>
                <w:rFonts w:ascii="Arial" w:hAnsi="Arial" w:cs="Arial"/>
                <w:b/>
                <w:bCs/>
                <w:lang w:val="es-ES"/>
              </w:rPr>
              <w:t>29 de septiembre</w:t>
            </w:r>
          </w:p>
        </w:tc>
      </w:tr>
      <w:tr w:rsidR="00E52524" w:rsidRPr="006F3FA5" w14:paraId="348ABB68" w14:textId="77777777" w:rsidTr="00794B7D">
        <w:trPr>
          <w:trHeight w:val="206"/>
        </w:trPr>
        <w:tc>
          <w:tcPr>
            <w:tcW w:w="4914" w:type="dxa"/>
          </w:tcPr>
          <w:p w14:paraId="6E6E1AC7" w14:textId="582A7822" w:rsidR="00E52524" w:rsidRPr="006F3FA5" w:rsidRDefault="00E52524" w:rsidP="00E52524">
            <w:pPr>
              <w:spacing w:after="0" w:line="360" w:lineRule="auto"/>
              <w:ind w:right="-38"/>
              <w:jc w:val="center"/>
              <w:rPr>
                <w:rFonts w:ascii="Arial" w:hAnsi="Arial" w:cs="Arial"/>
                <w:b/>
                <w:bCs/>
                <w:sz w:val="24"/>
                <w:lang w:val="it-IT"/>
              </w:rPr>
            </w:pPr>
            <w:r w:rsidRPr="006F3FA5">
              <w:rPr>
                <w:rFonts w:ascii="Arial" w:hAnsi="Arial" w:cs="Arial"/>
                <w:b/>
                <w:bCs/>
                <w:lang w:val="es-ES"/>
              </w:rPr>
              <w:t>05 de octubre</w:t>
            </w:r>
          </w:p>
        </w:tc>
        <w:tc>
          <w:tcPr>
            <w:tcW w:w="4923" w:type="dxa"/>
          </w:tcPr>
          <w:p w14:paraId="11062A20" w14:textId="704FA5E9" w:rsidR="00E52524" w:rsidRPr="006F3FA5" w:rsidRDefault="00E52524" w:rsidP="00E52524">
            <w:pPr>
              <w:spacing w:after="0" w:line="360" w:lineRule="auto"/>
              <w:ind w:right="-38"/>
              <w:jc w:val="center"/>
              <w:rPr>
                <w:rFonts w:ascii="Arial" w:hAnsi="Arial" w:cs="Arial"/>
                <w:b/>
                <w:bCs/>
                <w:sz w:val="24"/>
                <w:lang w:val="it-IT"/>
              </w:rPr>
            </w:pPr>
            <w:r w:rsidRPr="006F3FA5">
              <w:rPr>
                <w:rFonts w:ascii="Arial" w:hAnsi="Arial" w:cs="Arial"/>
                <w:b/>
                <w:bCs/>
                <w:lang w:val="es-ES"/>
              </w:rPr>
              <w:t>13 de octubre</w:t>
            </w:r>
          </w:p>
        </w:tc>
      </w:tr>
      <w:tr w:rsidR="00E52524" w:rsidRPr="006F3FA5" w14:paraId="42EFF530" w14:textId="77777777" w:rsidTr="00794B7D">
        <w:trPr>
          <w:trHeight w:val="206"/>
        </w:trPr>
        <w:tc>
          <w:tcPr>
            <w:tcW w:w="4914" w:type="dxa"/>
          </w:tcPr>
          <w:p w14:paraId="298581B3" w14:textId="3A9CDB9F" w:rsidR="00E52524" w:rsidRPr="006F3FA5" w:rsidRDefault="00E52524" w:rsidP="00E52524">
            <w:pPr>
              <w:spacing w:after="0" w:line="360" w:lineRule="auto"/>
              <w:ind w:right="-38"/>
              <w:jc w:val="center"/>
              <w:rPr>
                <w:rFonts w:ascii="Arial" w:hAnsi="Arial" w:cs="Arial"/>
                <w:b/>
                <w:bCs/>
                <w:sz w:val="24"/>
                <w:lang w:val="it-IT"/>
              </w:rPr>
            </w:pPr>
            <w:r w:rsidRPr="006F3FA5">
              <w:rPr>
                <w:rFonts w:ascii="Arial" w:hAnsi="Arial" w:cs="Arial"/>
                <w:b/>
                <w:bCs/>
                <w:lang w:val="es-ES"/>
              </w:rPr>
              <w:t>19 de octubre</w:t>
            </w:r>
          </w:p>
        </w:tc>
        <w:tc>
          <w:tcPr>
            <w:tcW w:w="4923" w:type="dxa"/>
          </w:tcPr>
          <w:p w14:paraId="01CD7AE3" w14:textId="2EA245E5" w:rsidR="00E52524" w:rsidRPr="006F3FA5" w:rsidRDefault="00E52524" w:rsidP="00E52524">
            <w:pPr>
              <w:spacing w:after="0" w:line="360" w:lineRule="auto"/>
              <w:ind w:right="-38"/>
              <w:jc w:val="center"/>
              <w:rPr>
                <w:rFonts w:ascii="Arial" w:hAnsi="Arial" w:cs="Arial"/>
                <w:b/>
                <w:bCs/>
                <w:sz w:val="24"/>
                <w:lang w:val="it-IT"/>
              </w:rPr>
            </w:pPr>
            <w:r w:rsidRPr="006F3FA5">
              <w:rPr>
                <w:rFonts w:ascii="Arial" w:hAnsi="Arial" w:cs="Arial"/>
                <w:b/>
                <w:bCs/>
                <w:lang w:val="es-ES"/>
              </w:rPr>
              <w:t>27 de octubre</w:t>
            </w:r>
          </w:p>
        </w:tc>
      </w:tr>
    </w:tbl>
    <w:p w14:paraId="7D1A0F10" w14:textId="77777777" w:rsidR="00364673" w:rsidRPr="006F3FA5" w:rsidRDefault="00364673" w:rsidP="00F55986">
      <w:pPr>
        <w:pStyle w:val="Didefault"/>
        <w:spacing w:line="360" w:lineRule="auto"/>
        <w:rPr>
          <w:rFonts w:ascii="Arial" w:hAnsi="Arial" w:cs="Arial"/>
          <w:b/>
          <w:bCs/>
          <w:sz w:val="28"/>
          <w:szCs w:val="28"/>
          <w:lang w:val="es-ES"/>
        </w:rPr>
      </w:pPr>
    </w:p>
    <w:p w14:paraId="1C2582D1" w14:textId="75313DBA" w:rsidR="00667874" w:rsidRPr="006F3FA5" w:rsidRDefault="00F55986" w:rsidP="00F55986">
      <w:pPr>
        <w:pStyle w:val="Didefault"/>
        <w:spacing w:line="360" w:lineRule="auto"/>
        <w:rPr>
          <w:rFonts w:ascii="Arial" w:eastAsiaTheme="minorEastAsia" w:hAnsi="Arial" w:cs="Arial"/>
          <w:b/>
          <w:bCs/>
          <w:color w:val="BF8F00"/>
          <w:sz w:val="28"/>
          <w:szCs w:val="28"/>
          <w:lang w:val="es-ES"/>
        </w:rPr>
      </w:pPr>
      <w:r w:rsidRPr="006F3FA5">
        <w:rPr>
          <w:rFonts w:ascii="Arial" w:hAnsi="Arial" w:cs="Arial"/>
          <w:b/>
          <w:bCs/>
          <w:sz w:val="28"/>
          <w:szCs w:val="28"/>
          <w:lang w:val="es-ES"/>
        </w:rPr>
        <w:t xml:space="preserve">                                         </w:t>
      </w:r>
      <w:r w:rsidRPr="006F3FA5">
        <w:rPr>
          <w:rFonts w:ascii="Arial" w:hAnsi="Arial" w:cs="Arial"/>
          <w:b/>
          <w:bCs/>
          <w:color w:val="BF8F00"/>
          <w:sz w:val="28"/>
          <w:szCs w:val="28"/>
          <w:lang w:val="es-ES"/>
        </w:rPr>
        <w:t>PROGRAMA DE VIAJE</w:t>
      </w:r>
      <w:r w:rsidR="00667874" w:rsidRPr="006F3FA5">
        <w:rPr>
          <w:rFonts w:ascii="Arial" w:hAnsi="Arial" w:cs="Arial"/>
          <w:b/>
          <w:bCs/>
          <w:color w:val="BF8F00"/>
          <w:sz w:val="28"/>
          <w:szCs w:val="28"/>
          <w:lang w:val="es-ES"/>
        </w:rPr>
        <w:tab/>
      </w:r>
    </w:p>
    <w:p w14:paraId="03768F6A" w14:textId="77777777" w:rsidR="00B51F29" w:rsidRPr="006F3FA5" w:rsidRDefault="0036259B" w:rsidP="00D31628">
      <w:pPr>
        <w:pStyle w:val="NormalWeb"/>
        <w:spacing w:line="360" w:lineRule="auto"/>
        <w:rPr>
          <w:rFonts w:ascii="Arial" w:hAnsi="Arial" w:cs="Arial"/>
          <w:lang w:val="es-ES"/>
        </w:rPr>
      </w:pPr>
      <w:r w:rsidRPr="006F3FA5">
        <w:rPr>
          <w:rStyle w:val="Strong"/>
          <w:rFonts w:ascii="Arial" w:hAnsi="Arial" w:cs="Arial"/>
          <w:color w:val="F2CE00"/>
          <w:sz w:val="28"/>
          <w:szCs w:val="28"/>
          <w:lang w:val="es-ES"/>
        </w:rPr>
        <w:t>//</w:t>
      </w:r>
      <w:r w:rsidRPr="006F3FA5">
        <w:rPr>
          <w:rStyle w:val="Strong"/>
          <w:rFonts w:ascii="Arial" w:hAnsi="Arial" w:cs="Arial"/>
          <w:color w:val="F2CE00"/>
          <w:lang w:val="es-ES"/>
        </w:rPr>
        <w:t xml:space="preserve"> </w:t>
      </w:r>
      <w:r w:rsidR="00B51F29" w:rsidRPr="006F3FA5">
        <w:rPr>
          <w:rFonts w:ascii="Arial" w:hAnsi="Arial" w:cs="Arial"/>
          <w:b/>
          <w:bCs/>
          <w:sz w:val="28"/>
          <w:szCs w:val="28"/>
          <w:lang w:val="es-ES"/>
        </w:rPr>
        <w:t>Día 1: Salida – Llegada a Bakú</w:t>
      </w:r>
    </w:p>
    <w:p w14:paraId="1B5CFAD0" w14:textId="7198192C" w:rsidR="00BB4C43" w:rsidRPr="006F3FA5" w:rsidRDefault="00E52524" w:rsidP="00364673">
      <w:pPr>
        <w:spacing w:after="240" w:line="360" w:lineRule="auto"/>
        <w:jc w:val="both"/>
        <w:rPr>
          <w:rFonts w:ascii="Arial" w:hAnsi="Arial" w:cs="Arial"/>
          <w:sz w:val="24"/>
          <w:szCs w:val="24"/>
          <w:shd w:val="clear" w:color="auto" w:fill="FFFFFF"/>
          <w:lang w:val="es-ES"/>
        </w:rPr>
      </w:pPr>
      <w:r w:rsidRPr="006F3FA5">
        <w:rPr>
          <w:rFonts w:ascii="Arial" w:hAnsi="Arial" w:cs="Arial"/>
          <w:sz w:val="24"/>
          <w:szCs w:val="24"/>
          <w:lang w:val="es-ES"/>
        </w:rPr>
        <w:t xml:space="preserve">Salida en vuelo regular con destino Bakú. Llegada al aeropuerto de Bakú. </w:t>
      </w:r>
      <w:r w:rsidRPr="006F3FA5">
        <w:rPr>
          <w:rFonts w:ascii="Arial" w:hAnsi="Arial" w:cs="Arial"/>
          <w:i/>
          <w:sz w:val="24"/>
          <w:szCs w:val="24"/>
          <w:lang w:val="es-ES"/>
        </w:rPr>
        <w:t>(Opcional: Traslado al hotel).</w:t>
      </w:r>
      <w:r w:rsidRPr="006F3FA5">
        <w:rPr>
          <w:rFonts w:ascii="Arial" w:hAnsi="Arial" w:cs="Arial"/>
          <w:sz w:val="24"/>
          <w:szCs w:val="24"/>
          <w:lang w:val="es-ES"/>
        </w:rPr>
        <w:t xml:space="preserve">  Alojamiento en hotel en Bakú. </w:t>
      </w:r>
      <w:r w:rsidRPr="006F3FA5">
        <w:rPr>
          <w:rFonts w:ascii="Arial" w:hAnsi="Arial" w:cs="Arial"/>
          <w:sz w:val="24"/>
          <w:szCs w:val="24"/>
          <w:shd w:val="clear" w:color="auto" w:fill="FFFFFF"/>
          <w:lang w:val="es-ES"/>
        </w:rPr>
        <w:t>(-/-/-)</w:t>
      </w:r>
    </w:p>
    <w:p w14:paraId="73E3BFCC" w14:textId="77777777" w:rsidR="00364673" w:rsidRPr="006F3FA5" w:rsidRDefault="00364673" w:rsidP="00364673">
      <w:pPr>
        <w:spacing w:after="240" w:line="360" w:lineRule="auto"/>
        <w:jc w:val="both"/>
        <w:rPr>
          <w:rFonts w:ascii="Arial" w:hAnsi="Arial" w:cs="Arial"/>
          <w:sz w:val="24"/>
          <w:szCs w:val="24"/>
          <w:shd w:val="clear" w:color="auto" w:fill="FFFFFF"/>
          <w:lang w:val="es-ES"/>
        </w:rPr>
      </w:pPr>
    </w:p>
    <w:p w14:paraId="2666E282" w14:textId="77777777" w:rsidR="00A01036" w:rsidRPr="006F3FA5" w:rsidRDefault="00667874" w:rsidP="00D31628">
      <w:pPr>
        <w:pStyle w:val="Default"/>
        <w:spacing w:line="360" w:lineRule="auto"/>
        <w:jc w:val="both"/>
        <w:rPr>
          <w:rStyle w:val="Strong"/>
          <w:rFonts w:ascii="Arial" w:hAnsi="Arial" w:cs="Arial"/>
          <w:sz w:val="28"/>
          <w:szCs w:val="28"/>
          <w:lang w:val="es-ES"/>
        </w:rPr>
      </w:pPr>
      <w:r w:rsidRPr="006F3FA5">
        <w:rPr>
          <w:rStyle w:val="Strong"/>
          <w:rFonts w:ascii="Arial" w:hAnsi="Arial" w:cs="Arial"/>
          <w:color w:val="F2CE00"/>
          <w:sz w:val="28"/>
          <w:szCs w:val="28"/>
          <w:lang w:val="es-ES"/>
        </w:rPr>
        <w:t xml:space="preserve">// </w:t>
      </w:r>
      <w:r w:rsidR="00B51F29" w:rsidRPr="006F3FA5">
        <w:rPr>
          <w:rStyle w:val="Strong"/>
          <w:rFonts w:ascii="Arial" w:hAnsi="Arial" w:cs="Arial"/>
          <w:sz w:val="28"/>
          <w:szCs w:val="28"/>
          <w:lang w:val="es-ES"/>
        </w:rPr>
        <w:t xml:space="preserve">Dia </w:t>
      </w:r>
      <w:r w:rsidRPr="006F3FA5">
        <w:rPr>
          <w:rStyle w:val="Strong"/>
          <w:rFonts w:ascii="Arial" w:hAnsi="Arial" w:cs="Arial"/>
          <w:sz w:val="28"/>
          <w:szCs w:val="28"/>
          <w:lang w:val="es-ES"/>
        </w:rPr>
        <w:t xml:space="preserve">2: </w:t>
      </w:r>
      <w:proofErr w:type="spellStart"/>
      <w:r w:rsidRPr="006F3FA5">
        <w:rPr>
          <w:rStyle w:val="Strong"/>
          <w:rFonts w:ascii="Arial" w:hAnsi="Arial" w:cs="Arial"/>
          <w:sz w:val="28"/>
          <w:szCs w:val="28"/>
          <w:lang w:val="es-ES"/>
        </w:rPr>
        <w:t>Baku</w:t>
      </w:r>
      <w:proofErr w:type="spellEnd"/>
      <w:r w:rsidRPr="006F3FA5">
        <w:rPr>
          <w:rStyle w:val="Strong"/>
          <w:rFonts w:ascii="Arial" w:hAnsi="Arial" w:cs="Arial"/>
          <w:sz w:val="28"/>
          <w:szCs w:val="28"/>
          <w:lang w:val="es-ES"/>
        </w:rPr>
        <w:t xml:space="preserve"> – Gobustan – </w:t>
      </w:r>
      <w:proofErr w:type="spellStart"/>
      <w:r w:rsidRPr="006F3FA5">
        <w:rPr>
          <w:rStyle w:val="Strong"/>
          <w:rFonts w:ascii="Arial" w:hAnsi="Arial" w:cs="Arial"/>
          <w:sz w:val="28"/>
          <w:szCs w:val="28"/>
          <w:lang w:val="es-ES"/>
        </w:rPr>
        <w:t>Baku</w:t>
      </w:r>
      <w:proofErr w:type="spellEnd"/>
      <w:r w:rsidRPr="006F3FA5">
        <w:rPr>
          <w:rStyle w:val="Strong"/>
          <w:rFonts w:ascii="Arial" w:hAnsi="Arial" w:cs="Arial"/>
          <w:sz w:val="28"/>
          <w:szCs w:val="28"/>
          <w:lang w:val="es-ES"/>
        </w:rPr>
        <w:t xml:space="preserve"> (60 KM)</w:t>
      </w:r>
    </w:p>
    <w:p w14:paraId="12E5E167" w14:textId="77777777" w:rsidR="00364673" w:rsidRPr="006F3FA5" w:rsidRDefault="00364673" w:rsidP="00D31628">
      <w:pPr>
        <w:pStyle w:val="Default"/>
        <w:spacing w:line="360" w:lineRule="auto"/>
        <w:jc w:val="both"/>
        <w:rPr>
          <w:rStyle w:val="Strong"/>
          <w:rFonts w:ascii="Arial" w:hAnsi="Arial" w:cs="Arial"/>
          <w:sz w:val="28"/>
          <w:szCs w:val="28"/>
          <w:lang w:val="es-ES"/>
        </w:rPr>
      </w:pPr>
    </w:p>
    <w:p w14:paraId="5A387039" w14:textId="77777777" w:rsidR="00364673" w:rsidRPr="006F3FA5" w:rsidRDefault="00364673" w:rsidP="00364673">
      <w:pPr>
        <w:pStyle w:val="Default"/>
        <w:spacing w:line="360" w:lineRule="auto"/>
        <w:jc w:val="both"/>
        <w:rPr>
          <w:rFonts w:ascii="Arial" w:hAnsi="Arial" w:cs="Arial"/>
          <w:sz w:val="22"/>
          <w:szCs w:val="22"/>
          <w:lang w:val="es-ES"/>
        </w:rPr>
      </w:pPr>
      <w:r w:rsidRPr="006F3FA5">
        <w:rPr>
          <w:rFonts w:ascii="Arial" w:hAnsi="Arial" w:cs="Arial"/>
          <w:sz w:val="22"/>
          <w:szCs w:val="22"/>
          <w:lang w:val="es-ES"/>
        </w:rPr>
        <w:t xml:space="preserve">Desayuno en el hotel y salida hacia </w:t>
      </w:r>
      <w:proofErr w:type="spellStart"/>
      <w:r w:rsidRPr="006F3FA5">
        <w:rPr>
          <w:rFonts w:ascii="Arial" w:hAnsi="Arial" w:cs="Arial"/>
          <w:b/>
          <w:bCs/>
          <w:sz w:val="22"/>
          <w:szCs w:val="22"/>
          <w:lang w:val="es-ES"/>
        </w:rPr>
        <w:t>Gobustán</w:t>
      </w:r>
      <w:proofErr w:type="spellEnd"/>
      <w:r w:rsidRPr="006F3FA5">
        <w:rPr>
          <w:rFonts w:ascii="Arial" w:hAnsi="Arial" w:cs="Arial"/>
          <w:sz w:val="22"/>
          <w:szCs w:val="22"/>
          <w:lang w:val="es-ES"/>
        </w:rPr>
        <w:t xml:space="preserve">, sitio declarado </w:t>
      </w:r>
      <w:r w:rsidRPr="006F3FA5">
        <w:rPr>
          <w:rFonts w:ascii="Arial" w:hAnsi="Arial" w:cs="Arial"/>
          <w:b/>
          <w:bCs/>
          <w:sz w:val="22"/>
          <w:szCs w:val="22"/>
          <w:lang w:val="es-ES"/>
        </w:rPr>
        <w:t>Patrimonio de la Humanidad por la UNESCO</w:t>
      </w:r>
      <w:r w:rsidRPr="006F3FA5">
        <w:rPr>
          <w:rFonts w:ascii="Arial" w:hAnsi="Arial" w:cs="Arial"/>
          <w:sz w:val="22"/>
          <w:szCs w:val="22"/>
          <w:lang w:val="es-ES"/>
        </w:rPr>
        <w:t>, situado a unos 60 km de Bakú. La región es famosa por sus pinturas rupestres, más de 7.000 en total, que representan escenas de la vida cotidiana del hombre prehistórico.</w:t>
      </w:r>
      <w:r w:rsidRPr="006F3FA5">
        <w:rPr>
          <w:rFonts w:ascii="Arial" w:hAnsi="Arial" w:cs="Arial"/>
          <w:sz w:val="22"/>
          <w:szCs w:val="22"/>
          <w:lang w:val="es-ES"/>
        </w:rPr>
        <w:br/>
        <w:t xml:space="preserve">Visita al Museo de </w:t>
      </w:r>
      <w:proofErr w:type="spellStart"/>
      <w:r w:rsidRPr="006F3FA5">
        <w:rPr>
          <w:rFonts w:ascii="Arial" w:hAnsi="Arial" w:cs="Arial"/>
          <w:b/>
          <w:bCs/>
          <w:sz w:val="22"/>
          <w:szCs w:val="22"/>
          <w:lang w:val="es-ES"/>
        </w:rPr>
        <w:t>Gobustán</w:t>
      </w:r>
      <w:proofErr w:type="spellEnd"/>
      <w:r w:rsidRPr="006F3FA5">
        <w:rPr>
          <w:rFonts w:ascii="Arial" w:hAnsi="Arial" w:cs="Arial"/>
          <w:sz w:val="22"/>
          <w:szCs w:val="22"/>
          <w:lang w:val="es-ES"/>
        </w:rPr>
        <w:t xml:space="preserve">, donde la tecnología moderna da vida a estas antiguas obras de arte gracias a exposiciones interactivas, fotografías y vídeos. Después, salida en autobús hacia la </w:t>
      </w:r>
      <w:r w:rsidRPr="006F3FA5">
        <w:rPr>
          <w:rFonts w:ascii="Arial" w:hAnsi="Arial" w:cs="Arial"/>
          <w:b/>
          <w:bCs/>
          <w:sz w:val="22"/>
          <w:szCs w:val="22"/>
          <w:lang w:val="es-ES"/>
        </w:rPr>
        <w:t>zona arqueológica</w:t>
      </w:r>
      <w:r w:rsidRPr="006F3FA5">
        <w:rPr>
          <w:rFonts w:ascii="Arial" w:hAnsi="Arial" w:cs="Arial"/>
          <w:sz w:val="22"/>
          <w:szCs w:val="22"/>
          <w:lang w:val="es-ES"/>
        </w:rPr>
        <w:t xml:space="preserve"> para ver de cerca los </w:t>
      </w:r>
      <w:r w:rsidRPr="006F3FA5">
        <w:rPr>
          <w:rFonts w:ascii="Arial" w:hAnsi="Arial" w:cs="Arial"/>
          <w:b/>
          <w:bCs/>
          <w:sz w:val="22"/>
          <w:szCs w:val="22"/>
          <w:lang w:val="es-ES"/>
        </w:rPr>
        <w:t>petroglifos originales</w:t>
      </w:r>
      <w:r w:rsidRPr="006F3FA5">
        <w:rPr>
          <w:rFonts w:ascii="Arial" w:hAnsi="Arial" w:cs="Arial"/>
          <w:sz w:val="22"/>
          <w:szCs w:val="22"/>
          <w:lang w:val="es-ES"/>
        </w:rPr>
        <w:t xml:space="preserve"> grabados en las rocas, que datan de miles de años y representan escenas de caza, danzas rituales, animales y embarcaciones. Un paseo por el parque permitirá comprender mejor la vida de los antiguos habitantes de la región y disfrutar del singular paisaje semidesértico del lugar.</w:t>
        <w:br/>
        <w:br/>
        <w:t>UNESCO: Paisaje cultural de arte rupestre de Gobustán.</w:t>
      </w:r>
    </w:p>
    <w:p w14:paraId="42361AFD" w14:textId="77777777" w:rsidR="00364673" w:rsidRPr="006F3FA5" w:rsidRDefault="00364673" w:rsidP="00364673">
      <w:pPr>
        <w:pStyle w:val="Default"/>
        <w:spacing w:line="360" w:lineRule="auto"/>
        <w:jc w:val="both"/>
        <w:rPr>
          <w:rFonts w:ascii="Arial" w:hAnsi="Arial" w:cs="Arial"/>
          <w:sz w:val="22"/>
          <w:szCs w:val="22"/>
          <w:lang w:val="es-ES"/>
        </w:rPr>
      </w:pPr>
      <w:r w:rsidRPr="006F3FA5">
        <w:rPr>
          <w:rFonts w:ascii="Arial" w:hAnsi="Arial" w:cs="Arial"/>
          <w:sz w:val="22"/>
          <w:szCs w:val="22"/>
          <w:lang w:val="es-ES"/>
        </w:rPr>
        <w:lastRenderedPageBreak/>
        <w:t xml:space="preserve">Salida hacia los </w:t>
      </w:r>
      <w:r w:rsidRPr="006F3FA5">
        <w:rPr>
          <w:rFonts w:ascii="Arial" w:hAnsi="Arial" w:cs="Arial"/>
          <w:b/>
          <w:bCs/>
          <w:sz w:val="22"/>
          <w:szCs w:val="22"/>
          <w:lang w:val="es-ES"/>
        </w:rPr>
        <w:t>volcanes de lodo</w:t>
      </w:r>
      <w:r w:rsidRPr="006F3FA5">
        <w:rPr>
          <w:rFonts w:ascii="Arial" w:hAnsi="Arial" w:cs="Arial"/>
          <w:sz w:val="22"/>
          <w:szCs w:val="22"/>
          <w:lang w:val="es-ES"/>
        </w:rPr>
        <w:t>, un fenómeno natural único por el que Azerbaiyán es conocido en todo el mundo. En esta zona se concentran cerca de la mitad de los volcanes de lodo del planeta, formaciones que expulsan una mezcla fría de barro, agua y gases desde el interior de la tierra, creando paisajes casi lunares y muy fotogénicos.</w:t>
      </w:r>
    </w:p>
    <w:p w14:paraId="30B64569" w14:textId="77777777" w:rsidR="00364673" w:rsidRPr="006F3FA5" w:rsidRDefault="00364673" w:rsidP="00364673">
      <w:pPr>
        <w:pStyle w:val="Default"/>
        <w:spacing w:line="360" w:lineRule="auto"/>
        <w:jc w:val="both"/>
        <w:rPr>
          <w:rFonts w:ascii="Arial" w:hAnsi="Arial" w:cs="Arial"/>
          <w:sz w:val="22"/>
          <w:szCs w:val="22"/>
          <w:lang w:val="es-ES"/>
        </w:rPr>
      </w:pPr>
      <w:r w:rsidRPr="006F3FA5">
        <w:rPr>
          <w:rFonts w:ascii="Arial" w:hAnsi="Arial" w:cs="Arial"/>
          <w:sz w:val="22"/>
          <w:szCs w:val="22"/>
          <w:lang w:val="es-ES"/>
        </w:rPr>
        <w:t xml:space="preserve">Regreso a la ciudad. Almuerzo en restaurante. Visita a la </w:t>
      </w:r>
      <w:r w:rsidRPr="006F3FA5">
        <w:rPr>
          <w:rFonts w:ascii="Arial" w:hAnsi="Arial" w:cs="Arial"/>
          <w:b/>
          <w:bCs/>
          <w:sz w:val="22"/>
          <w:szCs w:val="22"/>
          <w:lang w:val="es-ES"/>
        </w:rPr>
        <w:t>mezquita de Bibi-</w:t>
      </w:r>
      <w:proofErr w:type="spellStart"/>
      <w:r w:rsidRPr="006F3FA5">
        <w:rPr>
          <w:rFonts w:ascii="Arial" w:hAnsi="Arial" w:cs="Arial"/>
          <w:b/>
          <w:bCs/>
          <w:sz w:val="22"/>
          <w:szCs w:val="22"/>
          <w:lang w:val="es-ES"/>
        </w:rPr>
        <w:t>Heybat</w:t>
      </w:r>
      <w:proofErr w:type="spellEnd"/>
      <w:r w:rsidRPr="006F3FA5">
        <w:rPr>
          <w:rFonts w:ascii="Arial" w:hAnsi="Arial" w:cs="Arial"/>
          <w:b/>
          <w:bCs/>
          <w:sz w:val="22"/>
          <w:szCs w:val="22"/>
          <w:lang w:val="es-ES"/>
        </w:rPr>
        <w:t>,</w:t>
      </w:r>
      <w:r w:rsidRPr="006F3FA5">
        <w:rPr>
          <w:rFonts w:ascii="Arial" w:hAnsi="Arial" w:cs="Arial"/>
          <w:sz w:val="22"/>
          <w:szCs w:val="22"/>
          <w:lang w:val="es-ES"/>
        </w:rPr>
        <w:t xml:space="preserve"> importante santuario islámico situado a orillas del mar Caspio. El complejo actual es una reconstrucción moderna de la histórica mezquita del siglo XIII, que alberga la tumba de un descendiente del profeta Mahoma y es uno de los principales lugares de peregrinación del país.</w:t>
      </w:r>
    </w:p>
    <w:p w14:paraId="5B919D64" w14:textId="77777777" w:rsidR="00364673" w:rsidRPr="006F3FA5" w:rsidRDefault="00364673" w:rsidP="00364673">
      <w:pPr>
        <w:pStyle w:val="Default"/>
        <w:spacing w:line="360" w:lineRule="auto"/>
        <w:jc w:val="both"/>
        <w:rPr>
          <w:rFonts w:ascii="Arial" w:hAnsi="Arial" w:cs="Arial"/>
          <w:sz w:val="22"/>
          <w:szCs w:val="22"/>
          <w:lang w:val="es-ES"/>
        </w:rPr>
      </w:pPr>
      <w:r w:rsidRPr="006F3FA5">
        <w:rPr>
          <w:rFonts w:ascii="Arial" w:hAnsi="Arial" w:cs="Arial"/>
          <w:sz w:val="22"/>
          <w:szCs w:val="22"/>
          <w:lang w:val="es-ES"/>
        </w:rPr>
        <w:t xml:space="preserve">Se continúa hacia la </w:t>
      </w:r>
      <w:r w:rsidRPr="006F3FA5">
        <w:rPr>
          <w:rFonts w:ascii="Arial" w:hAnsi="Arial" w:cs="Arial"/>
          <w:b/>
          <w:bCs/>
          <w:sz w:val="22"/>
          <w:szCs w:val="22"/>
          <w:lang w:val="es-ES"/>
        </w:rPr>
        <w:t>Ciudad Vieja (</w:t>
      </w:r>
      <w:proofErr w:type="spellStart"/>
      <w:r w:rsidRPr="006F3FA5">
        <w:rPr>
          <w:rFonts w:ascii="Arial" w:hAnsi="Arial" w:cs="Arial"/>
          <w:b/>
          <w:bCs/>
          <w:sz w:val="22"/>
          <w:szCs w:val="22"/>
          <w:lang w:val="es-ES"/>
        </w:rPr>
        <w:t>Icherisheher</w:t>
      </w:r>
      <w:proofErr w:type="spellEnd"/>
      <w:r w:rsidRPr="006F3FA5">
        <w:rPr>
          <w:rFonts w:ascii="Arial" w:hAnsi="Arial" w:cs="Arial"/>
          <w:b/>
          <w:bCs/>
          <w:sz w:val="22"/>
          <w:szCs w:val="22"/>
          <w:lang w:val="es-ES"/>
        </w:rPr>
        <w:t>),</w:t>
      </w:r>
      <w:r w:rsidRPr="006F3FA5">
        <w:rPr>
          <w:rFonts w:ascii="Arial" w:hAnsi="Arial" w:cs="Arial"/>
          <w:sz w:val="22"/>
          <w:szCs w:val="22"/>
          <w:lang w:val="es-ES"/>
        </w:rPr>
        <w:t xml:space="preserve"> el corazón histórico de Bakú, declarada </w:t>
      </w:r>
      <w:r w:rsidRPr="006F3FA5">
        <w:rPr>
          <w:rFonts w:ascii="Arial" w:hAnsi="Arial" w:cs="Arial"/>
          <w:b/>
          <w:bCs/>
          <w:sz w:val="22"/>
          <w:szCs w:val="22"/>
          <w:lang w:val="es-ES"/>
        </w:rPr>
        <w:t>Patrimonio de la Humanidad por la UNESCO</w:t>
      </w:r>
      <w:r w:rsidRPr="006F3FA5">
        <w:rPr>
          <w:rFonts w:ascii="Arial" w:hAnsi="Arial" w:cs="Arial"/>
          <w:sz w:val="22"/>
          <w:szCs w:val="22"/>
          <w:lang w:val="es-ES"/>
        </w:rPr>
        <w:t xml:space="preserve">. El conjunto, inscrito en la lista como la </w:t>
      </w:r>
      <w:r w:rsidRPr="006F3FA5">
        <w:rPr>
          <w:rFonts w:ascii="Arial" w:hAnsi="Arial" w:cs="Arial"/>
          <w:b/>
          <w:bCs/>
          <w:sz w:val="22"/>
          <w:szCs w:val="22"/>
          <w:lang w:val="es-ES"/>
        </w:rPr>
        <w:t xml:space="preserve">Ciudad Amurallada de Bakú con el Palacio de los </w:t>
      </w:r>
      <w:proofErr w:type="spellStart"/>
      <w:r w:rsidRPr="006F3FA5">
        <w:rPr>
          <w:rFonts w:ascii="Arial" w:hAnsi="Arial" w:cs="Arial"/>
          <w:b/>
          <w:bCs/>
          <w:sz w:val="22"/>
          <w:szCs w:val="22"/>
          <w:lang w:val="es-ES"/>
        </w:rPr>
        <w:t>Shirvanshahs</w:t>
      </w:r>
      <w:proofErr w:type="spellEnd"/>
      <w:r w:rsidRPr="006F3FA5">
        <w:rPr>
          <w:rFonts w:ascii="Arial" w:hAnsi="Arial" w:cs="Arial"/>
          <w:b/>
          <w:bCs/>
          <w:sz w:val="22"/>
          <w:szCs w:val="22"/>
          <w:lang w:val="es-ES"/>
        </w:rPr>
        <w:t xml:space="preserve"> y la Torre de la Doncella</w:t>
      </w:r>
      <w:r w:rsidRPr="006F3FA5">
        <w:rPr>
          <w:rFonts w:ascii="Arial" w:hAnsi="Arial" w:cs="Arial"/>
          <w:sz w:val="22"/>
          <w:szCs w:val="22"/>
          <w:lang w:val="es-ES"/>
        </w:rPr>
        <w:t>, representa uno de los testimonios más valiosos de la arquitectura y la historia del Azerbaiyán medieval.</w:t>
        <w:br/>
        <w:br/>
        <w:t>UNESCO: Ciudad amurallada de Bakú con el Palacio de los Shirvanshahs y la Torre de la Doncella.</w:t>
      </w:r>
    </w:p>
    <w:p w14:paraId="68E0C7BB" w14:textId="2CB02A96" w:rsidR="00364673" w:rsidRPr="006F3FA5" w:rsidRDefault="00364673" w:rsidP="00364673">
      <w:pPr>
        <w:pStyle w:val="Default"/>
        <w:spacing w:line="360" w:lineRule="auto"/>
        <w:jc w:val="both"/>
        <w:rPr>
          <w:rFonts w:ascii="Arial" w:hAnsi="Arial" w:cs="Arial"/>
          <w:sz w:val="22"/>
          <w:szCs w:val="22"/>
          <w:lang w:val="es-ES"/>
        </w:rPr>
      </w:pPr>
      <w:r w:rsidRPr="006F3FA5">
        <w:rPr>
          <w:rFonts w:ascii="Arial" w:hAnsi="Arial" w:cs="Arial"/>
          <w:sz w:val="22"/>
          <w:szCs w:val="22"/>
          <w:lang w:val="es-ES"/>
        </w:rPr>
        <w:t xml:space="preserve">Durante el recorrido se visitan las mezquitas históricas, reflejo del rico patrimonio cultural y religioso de la ciudad, el Palacio de los </w:t>
      </w:r>
      <w:proofErr w:type="spellStart"/>
      <w:r w:rsidRPr="006F3FA5">
        <w:rPr>
          <w:rFonts w:ascii="Arial" w:hAnsi="Arial" w:cs="Arial"/>
          <w:sz w:val="22"/>
          <w:szCs w:val="22"/>
          <w:lang w:val="es-ES"/>
        </w:rPr>
        <w:t>Shirvanshahs</w:t>
      </w:r>
      <w:proofErr w:type="spellEnd"/>
      <w:r w:rsidRPr="006F3FA5">
        <w:rPr>
          <w:rFonts w:ascii="Arial" w:hAnsi="Arial" w:cs="Arial"/>
          <w:sz w:val="22"/>
          <w:szCs w:val="22"/>
          <w:lang w:val="es-ES"/>
        </w:rPr>
        <w:t xml:space="preserve">, la Torre de la Doncella (vista exterior), así como las ruinas de la iglesia de San Bartolomé y el antiguo </w:t>
      </w:r>
      <w:proofErr w:type="spellStart"/>
      <w:r w:rsidRPr="006F3FA5">
        <w:rPr>
          <w:rFonts w:ascii="Arial" w:hAnsi="Arial" w:cs="Arial"/>
          <w:sz w:val="22"/>
          <w:szCs w:val="22"/>
          <w:lang w:val="es-ES"/>
        </w:rPr>
        <w:t>hammam</w:t>
      </w:r>
      <w:proofErr w:type="spellEnd"/>
      <w:r w:rsidRPr="006F3FA5">
        <w:rPr>
          <w:rFonts w:ascii="Arial" w:hAnsi="Arial" w:cs="Arial"/>
          <w:sz w:val="22"/>
          <w:szCs w:val="22"/>
          <w:lang w:val="es-ES"/>
        </w:rPr>
        <w:t>.</w:t>
      </w:r>
      <w:r w:rsidRPr="006F3FA5">
        <w:rPr>
          <w:rFonts w:ascii="Arial" w:hAnsi="Arial" w:cs="Arial"/>
          <w:sz w:val="22"/>
          <w:szCs w:val="22"/>
          <w:lang w:val="es-ES"/>
        </w:rPr>
        <w:br/>
        <w:t>Alojamiento en el hotel.</w:t>
        <w:br/>
        <w:br/>
        <w:t>UNESCO: Ciudad amurallada de Bakú con el Palacio de los Shirvanshahs y la Torre de la Doncella.</w:t>
      </w:r>
    </w:p>
    <w:p w14:paraId="60973D18" w14:textId="77777777" w:rsidR="00364673" w:rsidRPr="006F3FA5" w:rsidRDefault="00364673" w:rsidP="00364673">
      <w:pPr>
        <w:pStyle w:val="Default"/>
        <w:spacing w:line="360" w:lineRule="auto"/>
        <w:jc w:val="both"/>
        <w:rPr>
          <w:rFonts w:ascii="Arial" w:hAnsi="Arial" w:cs="Arial"/>
          <w:sz w:val="22"/>
          <w:szCs w:val="22"/>
          <w:lang w:val="es-ES"/>
        </w:rPr>
      </w:pPr>
    </w:p>
    <w:p w14:paraId="62CB6566" w14:textId="77777777" w:rsidR="00364673" w:rsidRPr="006F3FA5" w:rsidRDefault="0036259B" w:rsidP="00364673">
      <w:pPr>
        <w:pStyle w:val="Default"/>
        <w:spacing w:line="360" w:lineRule="auto"/>
        <w:jc w:val="both"/>
        <w:rPr>
          <w:rStyle w:val="Strong"/>
          <w:rFonts w:ascii="Arial" w:hAnsi="Arial" w:cs="Arial"/>
          <w:b w:val="0"/>
          <w:bCs w:val="0"/>
          <w:sz w:val="28"/>
          <w:szCs w:val="28"/>
          <w:lang w:val="es-ES"/>
        </w:rPr>
      </w:pPr>
      <w:r w:rsidRPr="006F3FA5">
        <w:rPr>
          <w:rStyle w:val="Strong"/>
          <w:rFonts w:ascii="Arial" w:hAnsi="Arial" w:cs="Arial"/>
          <w:color w:val="F2CE00"/>
          <w:sz w:val="28"/>
          <w:szCs w:val="28"/>
          <w:lang w:val="es-ES"/>
        </w:rPr>
        <w:t xml:space="preserve">// </w:t>
      </w:r>
      <w:r w:rsidR="00432005" w:rsidRPr="006F3FA5">
        <w:rPr>
          <w:rStyle w:val="Strong"/>
          <w:rFonts w:ascii="Arial" w:hAnsi="Arial" w:cs="Arial"/>
          <w:color w:val="auto"/>
          <w:sz w:val="28"/>
          <w:szCs w:val="28"/>
          <w:lang w:val="es-ES"/>
        </w:rPr>
        <w:t>Dia</w:t>
      </w:r>
      <w:r w:rsidRPr="006F3FA5">
        <w:rPr>
          <w:rStyle w:val="Strong"/>
          <w:rFonts w:ascii="Arial" w:hAnsi="Arial" w:cs="Arial"/>
          <w:color w:val="auto"/>
          <w:sz w:val="28"/>
          <w:szCs w:val="28"/>
          <w:lang w:val="es-ES"/>
        </w:rPr>
        <w:t xml:space="preserve"> 3: </w:t>
      </w:r>
      <w:proofErr w:type="spellStart"/>
      <w:r w:rsidRPr="006F3FA5">
        <w:rPr>
          <w:rStyle w:val="Strong"/>
          <w:rFonts w:ascii="Arial" w:hAnsi="Arial" w:cs="Arial"/>
          <w:color w:val="auto"/>
          <w:sz w:val="28"/>
          <w:szCs w:val="28"/>
          <w:lang w:val="es-ES"/>
        </w:rPr>
        <w:t>Baku</w:t>
      </w:r>
      <w:proofErr w:type="spellEnd"/>
      <w:r w:rsidRPr="006F3FA5">
        <w:rPr>
          <w:rStyle w:val="Strong"/>
          <w:rFonts w:ascii="Arial" w:hAnsi="Arial" w:cs="Arial"/>
          <w:color w:val="auto"/>
          <w:sz w:val="28"/>
          <w:szCs w:val="28"/>
          <w:lang w:val="es-ES"/>
        </w:rPr>
        <w:t xml:space="preserve"> – </w:t>
      </w:r>
      <w:proofErr w:type="spellStart"/>
      <w:r w:rsidRPr="006F3FA5">
        <w:rPr>
          <w:rStyle w:val="Strong"/>
          <w:rFonts w:ascii="Arial" w:hAnsi="Arial" w:cs="Arial"/>
          <w:color w:val="auto"/>
          <w:sz w:val="28"/>
          <w:szCs w:val="28"/>
          <w:lang w:val="es-ES"/>
        </w:rPr>
        <w:t>Penis</w:t>
      </w:r>
      <w:r w:rsidR="00432005" w:rsidRPr="006F3FA5">
        <w:rPr>
          <w:rStyle w:val="Strong"/>
          <w:rFonts w:ascii="Arial" w:hAnsi="Arial" w:cs="Arial"/>
          <w:color w:val="auto"/>
          <w:sz w:val="28"/>
          <w:szCs w:val="28"/>
          <w:lang w:val="es-ES"/>
        </w:rPr>
        <w:t>u</w:t>
      </w:r>
      <w:r w:rsidRPr="006F3FA5">
        <w:rPr>
          <w:rStyle w:val="Strong"/>
          <w:rFonts w:ascii="Arial" w:hAnsi="Arial" w:cs="Arial"/>
          <w:color w:val="auto"/>
          <w:sz w:val="28"/>
          <w:szCs w:val="28"/>
          <w:lang w:val="es-ES"/>
        </w:rPr>
        <w:t>la</w:t>
      </w:r>
      <w:proofErr w:type="spellEnd"/>
      <w:r w:rsidRPr="006F3FA5">
        <w:rPr>
          <w:rStyle w:val="Strong"/>
          <w:rFonts w:ascii="Arial" w:hAnsi="Arial" w:cs="Arial"/>
          <w:color w:val="auto"/>
          <w:sz w:val="28"/>
          <w:szCs w:val="28"/>
          <w:lang w:val="es-ES"/>
        </w:rPr>
        <w:t xml:space="preserve"> d</w:t>
      </w:r>
      <w:r w:rsidR="00432005" w:rsidRPr="006F3FA5">
        <w:rPr>
          <w:rStyle w:val="Strong"/>
          <w:rFonts w:ascii="Arial" w:hAnsi="Arial" w:cs="Arial"/>
          <w:color w:val="auto"/>
          <w:sz w:val="28"/>
          <w:szCs w:val="28"/>
          <w:lang w:val="es-ES"/>
        </w:rPr>
        <w:t>e</w:t>
      </w:r>
      <w:r w:rsidRPr="006F3FA5">
        <w:rPr>
          <w:rStyle w:val="Strong"/>
          <w:rFonts w:ascii="Arial" w:hAnsi="Arial" w:cs="Arial"/>
          <w:color w:val="auto"/>
          <w:sz w:val="28"/>
          <w:szCs w:val="28"/>
          <w:lang w:val="es-ES"/>
        </w:rPr>
        <w:t xml:space="preserve"> </w:t>
      </w:r>
      <w:proofErr w:type="spellStart"/>
      <w:r w:rsidRPr="006F3FA5">
        <w:rPr>
          <w:rStyle w:val="Strong"/>
          <w:rFonts w:ascii="Arial" w:hAnsi="Arial" w:cs="Arial"/>
          <w:color w:val="auto"/>
          <w:sz w:val="28"/>
          <w:szCs w:val="28"/>
          <w:lang w:val="es-ES"/>
        </w:rPr>
        <w:t>Absheron</w:t>
      </w:r>
      <w:proofErr w:type="spellEnd"/>
      <w:r w:rsidRPr="006F3FA5">
        <w:rPr>
          <w:rStyle w:val="Strong"/>
          <w:rFonts w:ascii="Arial" w:hAnsi="Arial" w:cs="Arial"/>
          <w:color w:val="auto"/>
          <w:sz w:val="28"/>
          <w:szCs w:val="28"/>
          <w:lang w:val="es-ES"/>
        </w:rPr>
        <w:t xml:space="preserve"> – </w:t>
      </w:r>
      <w:proofErr w:type="spellStart"/>
      <w:r w:rsidRPr="006F3FA5">
        <w:rPr>
          <w:rStyle w:val="Strong"/>
          <w:rFonts w:ascii="Arial" w:hAnsi="Arial" w:cs="Arial"/>
          <w:color w:val="auto"/>
          <w:sz w:val="28"/>
          <w:szCs w:val="28"/>
          <w:lang w:val="es-ES"/>
        </w:rPr>
        <w:t>Baku</w:t>
      </w:r>
      <w:proofErr w:type="spellEnd"/>
      <w:r w:rsidRPr="006F3FA5">
        <w:rPr>
          <w:rStyle w:val="Strong"/>
          <w:rFonts w:ascii="Arial" w:hAnsi="Arial" w:cs="Arial"/>
          <w:b w:val="0"/>
          <w:bCs w:val="0"/>
          <w:sz w:val="28"/>
          <w:szCs w:val="28"/>
          <w:lang w:val="es-ES"/>
        </w:rPr>
        <w:t xml:space="preserve"> </w:t>
      </w:r>
    </w:p>
    <w:p w14:paraId="6639674E" w14:textId="77777777" w:rsidR="00364673" w:rsidRPr="006F3FA5" w:rsidRDefault="00364673" w:rsidP="00364673">
      <w:pPr>
        <w:pStyle w:val="Default"/>
        <w:spacing w:line="360" w:lineRule="auto"/>
        <w:jc w:val="both"/>
        <w:rPr>
          <w:rStyle w:val="Strong"/>
          <w:rFonts w:ascii="Arial" w:hAnsi="Arial" w:cs="Arial"/>
          <w:b w:val="0"/>
          <w:bCs w:val="0"/>
          <w:sz w:val="28"/>
          <w:szCs w:val="28"/>
          <w:lang w:val="es-ES"/>
        </w:rPr>
      </w:pPr>
    </w:p>
    <w:p w14:paraId="167F3B09" w14:textId="4CBA9342" w:rsidR="00364673" w:rsidRPr="006F3FA5" w:rsidRDefault="00364673" w:rsidP="00364673">
      <w:pPr>
        <w:pStyle w:val="Default"/>
        <w:spacing w:line="360" w:lineRule="auto"/>
        <w:jc w:val="both"/>
        <w:rPr>
          <w:rFonts w:ascii="Arial" w:hAnsi="Arial" w:cs="Arial"/>
          <w:color w:val="auto"/>
          <w:sz w:val="22"/>
          <w:szCs w:val="22"/>
          <w:lang w:val="es-ES"/>
        </w:rPr>
      </w:pPr>
      <w:r w:rsidRPr="006F3FA5">
        <w:rPr>
          <w:rFonts w:ascii="Arial" w:hAnsi="Arial" w:cs="Arial"/>
          <w:color w:val="auto"/>
          <w:sz w:val="22"/>
          <w:szCs w:val="22"/>
          <w:lang w:val="es-ES"/>
        </w:rPr>
        <w:t xml:space="preserve">Desayuno en el hotel. La jornada comienza con una visita al fascinante </w:t>
      </w:r>
      <w:r w:rsidRPr="006F3FA5">
        <w:rPr>
          <w:rFonts w:ascii="Arial" w:hAnsi="Arial" w:cs="Arial"/>
          <w:b/>
          <w:bCs/>
          <w:color w:val="auto"/>
          <w:sz w:val="22"/>
          <w:szCs w:val="22"/>
          <w:lang w:val="es-ES"/>
        </w:rPr>
        <w:t>Punto Panorámico</w:t>
      </w:r>
      <w:r w:rsidRPr="006F3FA5">
        <w:rPr>
          <w:rFonts w:ascii="Arial" w:hAnsi="Arial" w:cs="Arial"/>
          <w:color w:val="auto"/>
          <w:sz w:val="22"/>
          <w:szCs w:val="22"/>
          <w:lang w:val="es-ES"/>
        </w:rPr>
        <w:t xml:space="preserve">, el punto más alto de Bakú, que en tiempos soviéticos era conocido como Parque </w:t>
      </w:r>
      <w:proofErr w:type="spellStart"/>
      <w:r w:rsidRPr="006F3FA5">
        <w:rPr>
          <w:rFonts w:ascii="Arial" w:hAnsi="Arial" w:cs="Arial"/>
          <w:color w:val="auto"/>
          <w:sz w:val="22"/>
          <w:szCs w:val="22"/>
          <w:lang w:val="es-ES"/>
        </w:rPr>
        <w:t>Upland</w:t>
      </w:r>
      <w:proofErr w:type="spellEnd"/>
      <w:r w:rsidRPr="006F3FA5">
        <w:rPr>
          <w:rFonts w:ascii="Arial" w:hAnsi="Arial" w:cs="Arial"/>
          <w:color w:val="auto"/>
          <w:sz w:val="22"/>
          <w:szCs w:val="22"/>
          <w:lang w:val="es-ES"/>
        </w:rPr>
        <w:t xml:space="preserve">. Desde aquí, se puede admirar una vista panorámica de la Bahía de Bakú, que se parece mucho a la bahía de Nápoles, ciudad hermanada con Bakú. Se parte hacia la Península de </w:t>
      </w:r>
      <w:proofErr w:type="spellStart"/>
      <w:r w:rsidRPr="006F3FA5">
        <w:rPr>
          <w:rFonts w:ascii="Arial" w:hAnsi="Arial" w:cs="Arial"/>
          <w:color w:val="auto"/>
          <w:sz w:val="22"/>
          <w:szCs w:val="22"/>
          <w:lang w:val="es-ES"/>
        </w:rPr>
        <w:t>Absherón</w:t>
      </w:r>
      <w:proofErr w:type="spellEnd"/>
      <w:r w:rsidRPr="006F3FA5">
        <w:rPr>
          <w:rFonts w:ascii="Arial" w:hAnsi="Arial" w:cs="Arial"/>
          <w:color w:val="auto"/>
          <w:sz w:val="22"/>
          <w:szCs w:val="22"/>
          <w:lang w:val="es-ES"/>
        </w:rPr>
        <w:t xml:space="preserve">, un lugar fascinante que combina belleza espiritual y natural. Se comienza con una visita al </w:t>
      </w:r>
      <w:r w:rsidRPr="006F3FA5">
        <w:rPr>
          <w:rFonts w:ascii="Arial" w:hAnsi="Arial" w:cs="Arial"/>
          <w:b/>
          <w:bCs/>
          <w:color w:val="auto"/>
          <w:sz w:val="22"/>
          <w:szCs w:val="22"/>
          <w:lang w:val="es-ES"/>
        </w:rPr>
        <w:t xml:space="preserve">Templo del Fuego de </w:t>
      </w:r>
      <w:proofErr w:type="spellStart"/>
      <w:r w:rsidRPr="006F3FA5">
        <w:rPr>
          <w:rFonts w:ascii="Arial" w:hAnsi="Arial" w:cs="Arial"/>
          <w:b/>
          <w:bCs/>
          <w:color w:val="auto"/>
          <w:sz w:val="22"/>
          <w:szCs w:val="22"/>
          <w:lang w:val="es-ES"/>
        </w:rPr>
        <w:t>Atashgah</w:t>
      </w:r>
      <w:proofErr w:type="spellEnd"/>
      <w:r w:rsidRPr="006F3FA5">
        <w:rPr>
          <w:rFonts w:ascii="Arial" w:hAnsi="Arial" w:cs="Arial"/>
          <w:color w:val="auto"/>
          <w:sz w:val="22"/>
          <w:szCs w:val="22"/>
          <w:lang w:val="es-ES"/>
        </w:rPr>
        <w:t xml:space="preserve">, ubicado en el pueblo de </w:t>
      </w:r>
      <w:proofErr w:type="spellStart"/>
      <w:r w:rsidRPr="006F3FA5">
        <w:rPr>
          <w:rFonts w:ascii="Arial" w:hAnsi="Arial" w:cs="Arial"/>
          <w:color w:val="auto"/>
          <w:sz w:val="22"/>
          <w:szCs w:val="22"/>
          <w:lang w:val="es-ES"/>
        </w:rPr>
        <w:t>Surajani</w:t>
      </w:r>
      <w:proofErr w:type="spellEnd"/>
      <w:r w:rsidRPr="006F3FA5">
        <w:rPr>
          <w:rFonts w:ascii="Arial" w:hAnsi="Arial" w:cs="Arial"/>
          <w:color w:val="auto"/>
          <w:sz w:val="22"/>
          <w:szCs w:val="22"/>
          <w:lang w:val="es-ES"/>
        </w:rPr>
        <w:t xml:space="preserve">, un antiguo lugar de culto para los seguidores del zoroastrismo, dedicado al elemento sagrado del fuego. A continuación, se admira el espectacular </w:t>
      </w:r>
      <w:proofErr w:type="spellStart"/>
      <w:r w:rsidRPr="006F3FA5">
        <w:rPr>
          <w:rFonts w:ascii="Arial" w:hAnsi="Arial" w:cs="Arial"/>
          <w:b/>
          <w:bCs/>
          <w:color w:val="auto"/>
          <w:sz w:val="22"/>
          <w:szCs w:val="22"/>
          <w:lang w:val="es-ES"/>
        </w:rPr>
        <w:t>Yanardag</w:t>
      </w:r>
      <w:proofErr w:type="spellEnd"/>
      <w:r w:rsidRPr="006F3FA5">
        <w:rPr>
          <w:rFonts w:ascii="Arial" w:hAnsi="Arial" w:cs="Arial"/>
          <w:color w:val="auto"/>
          <w:sz w:val="22"/>
          <w:szCs w:val="22"/>
          <w:lang w:val="es-ES"/>
        </w:rPr>
        <w:t xml:space="preserve">, la “colina que arde”, una de las maravillas naturales de Azerbaiyán, donde el gas natural emerge de las rocas creando llamas continuas. Almuerzo en restaurante. Al regresar a Bakú, se visita </w:t>
      </w:r>
      <w:r w:rsidRPr="006F3FA5">
        <w:rPr>
          <w:rFonts w:ascii="Arial" w:hAnsi="Arial" w:cs="Arial"/>
          <w:b/>
          <w:bCs/>
          <w:color w:val="auto"/>
          <w:sz w:val="22"/>
          <w:szCs w:val="22"/>
          <w:lang w:val="es-ES"/>
        </w:rPr>
        <w:t>el Centro Cultural H. Aliyev (visita exterior)</w:t>
      </w:r>
      <w:r w:rsidRPr="006F3FA5">
        <w:rPr>
          <w:rFonts w:ascii="Arial" w:hAnsi="Arial" w:cs="Arial"/>
          <w:color w:val="auto"/>
          <w:sz w:val="22"/>
          <w:szCs w:val="22"/>
          <w:lang w:val="es-ES"/>
        </w:rPr>
        <w:t xml:space="preserve">, diseñado por Zaha Hadid, cuya arquitectura futurista se destaca en el horizonte de la ciudad. No muy lejos se encuentra Yashil Bazar (literalmente “Mercado Verde”), uno de los mercados más vivos y auténticos de Bakú, en </w:t>
      </w:r>
      <w:r w:rsidRPr="006F3FA5">
        <w:rPr>
          <w:rFonts w:ascii="Arial" w:hAnsi="Arial" w:cs="Arial"/>
          <w:color w:val="auto"/>
          <w:sz w:val="22"/>
          <w:szCs w:val="22"/>
          <w:lang w:val="es-ES"/>
        </w:rPr>
        <w:t>Azerbaiyán. Situado en el corazón de la ciudad, ofrece una vista colorida de la vida local. Es conocido por su abundancia de productos frescos, frutos secos, especias, nueces y delicias tradicionales azerbaiyanas. Regreso al hotel. Alojamiento en el hotel</w:t>
      </w:r>
    </w:p>
    <w:p w14:paraId="3146797A" w14:textId="2E092FD0" w:rsidR="00D31628" w:rsidRPr="006F3FA5" w:rsidRDefault="0036259B" w:rsidP="00794B7D">
      <w:pPr>
        <w:pStyle w:val="Heading3"/>
        <w:rPr>
          <w:rStyle w:val="Strong"/>
          <w:rFonts w:ascii="Arial" w:hAnsi="Arial" w:cs="Arial"/>
          <w:color w:val="auto"/>
          <w:sz w:val="28"/>
          <w:szCs w:val="28"/>
          <w:lang w:val="es-ES"/>
        </w:rPr>
      </w:pPr>
      <w:r w:rsidRPr="006F3FA5">
        <w:rPr>
          <w:rStyle w:val="Strong"/>
          <w:rFonts w:ascii="Arial" w:hAnsi="Arial" w:cs="Arial"/>
          <w:color w:val="F2CE00"/>
          <w:sz w:val="28"/>
          <w:szCs w:val="28"/>
          <w:lang w:val="es-ES"/>
        </w:rPr>
        <w:t xml:space="preserve">// </w:t>
      </w:r>
      <w:r w:rsidR="00FB6ACF" w:rsidRPr="006F3FA5">
        <w:rPr>
          <w:rStyle w:val="Strong"/>
          <w:rFonts w:ascii="Arial" w:hAnsi="Arial" w:cs="Arial"/>
          <w:color w:val="auto"/>
          <w:sz w:val="28"/>
          <w:szCs w:val="28"/>
          <w:lang w:val="es-ES"/>
        </w:rPr>
        <w:t>Dia</w:t>
      </w:r>
      <w:r w:rsidRPr="006F3FA5">
        <w:rPr>
          <w:rStyle w:val="Strong"/>
          <w:rFonts w:ascii="Arial" w:hAnsi="Arial" w:cs="Arial"/>
          <w:color w:val="auto"/>
          <w:sz w:val="28"/>
          <w:szCs w:val="28"/>
          <w:lang w:val="es-ES"/>
        </w:rPr>
        <w:t xml:space="preserve"> 4: </w:t>
      </w:r>
      <w:proofErr w:type="spellStart"/>
      <w:r w:rsidRPr="006F3FA5">
        <w:rPr>
          <w:rStyle w:val="Strong"/>
          <w:rFonts w:ascii="Arial" w:hAnsi="Arial" w:cs="Arial"/>
          <w:color w:val="auto"/>
          <w:sz w:val="28"/>
          <w:szCs w:val="28"/>
          <w:lang w:val="es-ES"/>
        </w:rPr>
        <w:t>Baku</w:t>
      </w:r>
      <w:proofErr w:type="spellEnd"/>
      <w:r w:rsidRPr="006F3FA5">
        <w:rPr>
          <w:rStyle w:val="Strong"/>
          <w:rFonts w:ascii="Arial" w:hAnsi="Arial" w:cs="Arial"/>
          <w:color w:val="auto"/>
          <w:sz w:val="28"/>
          <w:szCs w:val="28"/>
          <w:lang w:val="es-ES"/>
        </w:rPr>
        <w:t xml:space="preserve"> – </w:t>
      </w:r>
      <w:proofErr w:type="spellStart"/>
      <w:r w:rsidRPr="006F3FA5">
        <w:rPr>
          <w:rStyle w:val="Strong"/>
          <w:rFonts w:ascii="Arial" w:hAnsi="Arial" w:cs="Arial"/>
          <w:color w:val="auto"/>
          <w:sz w:val="28"/>
          <w:szCs w:val="28"/>
          <w:lang w:val="es-ES"/>
        </w:rPr>
        <w:t>Shemakha</w:t>
      </w:r>
      <w:proofErr w:type="spellEnd"/>
      <w:r w:rsidRPr="006F3FA5">
        <w:rPr>
          <w:rStyle w:val="Strong"/>
          <w:rFonts w:ascii="Arial" w:hAnsi="Arial" w:cs="Arial"/>
          <w:color w:val="auto"/>
          <w:sz w:val="28"/>
          <w:szCs w:val="28"/>
          <w:lang w:val="es-ES"/>
        </w:rPr>
        <w:t xml:space="preserve"> – Kish – </w:t>
      </w:r>
      <w:proofErr w:type="spellStart"/>
      <w:r w:rsidRPr="006F3FA5">
        <w:rPr>
          <w:rStyle w:val="Strong"/>
          <w:rFonts w:ascii="Arial" w:hAnsi="Arial" w:cs="Arial"/>
          <w:color w:val="auto"/>
          <w:sz w:val="28"/>
          <w:szCs w:val="28"/>
          <w:lang w:val="es-ES"/>
        </w:rPr>
        <w:t>Sheki</w:t>
      </w:r>
      <w:proofErr w:type="spellEnd"/>
      <w:r w:rsidRPr="006F3FA5">
        <w:rPr>
          <w:rStyle w:val="Strong"/>
          <w:rFonts w:ascii="Arial" w:hAnsi="Arial" w:cs="Arial"/>
          <w:color w:val="auto"/>
          <w:sz w:val="28"/>
          <w:szCs w:val="28"/>
          <w:lang w:val="es-ES"/>
        </w:rPr>
        <w:t xml:space="preserve"> (300 km)</w:t>
      </w:r>
    </w:p>
    <w:p w14:paraId="7BF2B070" w14:textId="77777777" w:rsidR="00794B7D" w:rsidRPr="006F3FA5" w:rsidRDefault="00794B7D" w:rsidP="00794B7D">
      <w:pPr>
        <w:rPr>
          <w:rFonts w:ascii="Arial" w:hAnsi="Arial" w:cs="Arial"/>
          <w:lang w:val="es-ES"/>
        </w:rPr>
      </w:pPr>
    </w:p>
    <w:p w14:paraId="61B8C86D" w14:textId="77777777" w:rsidR="00364673" w:rsidRPr="006F3FA5" w:rsidRDefault="00364673" w:rsidP="00364673">
      <w:pPr>
        <w:tabs>
          <w:tab w:val="left" w:pos="8160"/>
        </w:tabs>
        <w:spacing w:line="360" w:lineRule="auto"/>
        <w:jc w:val="both"/>
        <w:rPr>
          <w:rFonts w:ascii="Arial" w:hAnsi="Arial" w:cs="Arial"/>
          <w:lang w:val="es-ES"/>
        </w:rPr>
      </w:pPr>
      <w:r w:rsidRPr="006F3FA5">
        <w:rPr>
          <w:rFonts w:ascii="Arial" w:hAnsi="Arial" w:cs="Arial"/>
          <w:lang w:val="es-ES"/>
        </w:rPr>
        <w:t xml:space="preserve">Después del desayuno, salida hacia </w:t>
      </w:r>
      <w:proofErr w:type="spellStart"/>
      <w:r w:rsidRPr="006F3FA5">
        <w:rPr>
          <w:rFonts w:ascii="Arial" w:hAnsi="Arial" w:cs="Arial"/>
          <w:lang w:val="es-ES"/>
        </w:rPr>
        <w:t>Sheki</w:t>
      </w:r>
      <w:proofErr w:type="spellEnd"/>
      <w:r w:rsidRPr="006F3FA5">
        <w:rPr>
          <w:rFonts w:ascii="Arial" w:hAnsi="Arial" w:cs="Arial"/>
          <w:lang w:val="es-ES"/>
        </w:rPr>
        <w:t xml:space="preserve">, una de las ciudades más importantes a lo largo de la Ruta de la Seda. En el camino, parada en el pueblo de </w:t>
      </w:r>
      <w:proofErr w:type="spellStart"/>
      <w:r w:rsidRPr="006F3FA5">
        <w:rPr>
          <w:rFonts w:ascii="Arial" w:hAnsi="Arial" w:cs="Arial"/>
          <w:lang w:val="es-ES"/>
        </w:rPr>
        <w:t>Mereze</w:t>
      </w:r>
      <w:proofErr w:type="spellEnd"/>
      <w:r w:rsidRPr="006F3FA5">
        <w:rPr>
          <w:rFonts w:ascii="Arial" w:hAnsi="Arial" w:cs="Arial"/>
          <w:lang w:val="es-ES"/>
        </w:rPr>
        <w:t xml:space="preserve"> para visitar el mausoleo de </w:t>
      </w:r>
      <w:r w:rsidRPr="006F3FA5">
        <w:rPr>
          <w:rFonts w:ascii="Arial" w:hAnsi="Arial" w:cs="Arial"/>
          <w:b/>
          <w:bCs/>
          <w:lang w:val="es-ES"/>
        </w:rPr>
        <w:t>Diri Baba</w:t>
      </w:r>
      <w:r w:rsidRPr="006F3FA5">
        <w:rPr>
          <w:rFonts w:ascii="Arial" w:hAnsi="Arial" w:cs="Arial"/>
          <w:lang w:val="es-ES"/>
        </w:rPr>
        <w:t xml:space="preserve">, un sufí cuyo cuerpo, enterrado aquí en 1402, permaneció milagrosamente intacto. El santuario fue construido aprovechando una cueva natural en un acantilado y, con el paso de los siglos, se ha convertido en un lugar de peregrinación. La siguiente parada es la </w:t>
      </w:r>
      <w:r w:rsidRPr="006F3FA5">
        <w:rPr>
          <w:rFonts w:ascii="Arial" w:hAnsi="Arial" w:cs="Arial"/>
          <w:b/>
          <w:bCs/>
          <w:lang w:val="es-ES"/>
        </w:rPr>
        <w:t>Mezquita Juma</w:t>
      </w:r>
      <w:r w:rsidRPr="006F3FA5">
        <w:rPr>
          <w:rFonts w:ascii="Arial" w:hAnsi="Arial" w:cs="Arial"/>
          <w:lang w:val="es-ES"/>
        </w:rPr>
        <w:t xml:space="preserve"> de Shamakha, que data originalmente del año 744, pero ha sido reconstruida varias veces debido a diversos factores. Almuerzo en ruta. Llegada a Sheki, una de las ciudades más importantes a lo largo de la Ruta de la Seda. Traslado al pueblo de Kish para visitar una importante </w:t>
      </w:r>
      <w:r w:rsidRPr="006F3FA5">
        <w:rPr>
          <w:rFonts w:ascii="Arial" w:hAnsi="Arial" w:cs="Arial"/>
          <w:b/>
          <w:bCs/>
          <w:lang w:val="es-ES"/>
        </w:rPr>
        <w:t>iglesia paleocristiana</w:t>
      </w:r>
      <w:r w:rsidRPr="006F3FA5">
        <w:rPr>
          <w:rFonts w:ascii="Arial" w:hAnsi="Arial" w:cs="Arial"/>
          <w:lang w:val="es-ES"/>
        </w:rPr>
        <w:t>, construida entre los siglos I y V d.C., cuando el cristianismo se difundió en la región, entonces conocida como Albania del Cáucaso.</w:t>
      </w:r>
    </w:p>
    <w:p w14:paraId="7270CF54" w14:textId="5D36A139" w:rsidR="00364673" w:rsidRPr="006F3FA5" w:rsidRDefault="00364673" w:rsidP="00364673">
      <w:pPr>
        <w:tabs>
          <w:tab w:val="left" w:pos="8160"/>
        </w:tabs>
        <w:spacing w:line="360" w:lineRule="auto"/>
        <w:jc w:val="both"/>
        <w:rPr>
          <w:rFonts w:ascii="Arial" w:hAnsi="Arial" w:cs="Arial"/>
          <w:lang w:val="es-ES"/>
        </w:rPr>
      </w:pPr>
      <w:r w:rsidRPr="006F3FA5">
        <w:rPr>
          <w:rFonts w:ascii="Arial" w:hAnsi="Arial" w:cs="Arial"/>
          <w:lang w:val="es-ES"/>
        </w:rPr>
        <w:t xml:space="preserve">La visita de la parte antigua de la </w:t>
      </w:r>
      <w:r w:rsidRPr="006F3FA5">
        <w:rPr>
          <w:rFonts w:ascii="Arial" w:hAnsi="Arial" w:cs="Arial"/>
          <w:b/>
          <w:lang w:val="es-ES"/>
        </w:rPr>
        <w:t xml:space="preserve">ciudad de </w:t>
      </w:r>
      <w:proofErr w:type="spellStart"/>
      <w:r w:rsidRPr="006F3FA5">
        <w:rPr>
          <w:rFonts w:ascii="Arial" w:hAnsi="Arial" w:cs="Arial"/>
          <w:b/>
          <w:lang w:val="es-ES"/>
        </w:rPr>
        <w:t>Sheki</w:t>
      </w:r>
      <w:proofErr w:type="spellEnd"/>
      <w:r w:rsidRPr="006F3FA5">
        <w:rPr>
          <w:rFonts w:ascii="Arial" w:hAnsi="Arial" w:cs="Arial"/>
          <w:lang w:val="es-ES"/>
        </w:rPr>
        <w:t xml:space="preserve"> que por su ubicación estratégica en la Ruta de la Seda y su belleza natural la convirtieron en un importante centro cultural, comercial y artístico a lo largo de los siglos.  También fue un importante centro de producción de artesanías, especialmente cerámica y alfombras. La Ciudad Vieja de </w:t>
      </w:r>
      <w:proofErr w:type="spellStart"/>
      <w:r w:rsidRPr="006F3FA5">
        <w:rPr>
          <w:rFonts w:ascii="Arial" w:hAnsi="Arial" w:cs="Arial"/>
          <w:lang w:val="es-ES"/>
        </w:rPr>
        <w:t>Sheki</w:t>
      </w:r>
      <w:proofErr w:type="spellEnd"/>
      <w:r w:rsidRPr="006F3FA5">
        <w:rPr>
          <w:rFonts w:ascii="Arial" w:hAnsi="Arial" w:cs="Arial"/>
          <w:lang w:val="es-ES"/>
        </w:rPr>
        <w:t xml:space="preserve"> es un laberinto de calles estrechas y empedradas, donde los bazares locales ofrecen una variedad de productos artesanales y los edificios de estilo antiguo y las casas con balcones de madera crean una atmósfera auténtica y encantadora. Tendremos la </w:t>
      </w:r>
      <w:r w:rsidRPr="006F3FA5">
        <w:rPr>
          <w:rFonts w:ascii="Arial" w:hAnsi="Arial" w:cs="Arial"/>
          <w:color w:val="000000"/>
          <w:lang w:val="es-ES"/>
        </w:rPr>
        <w:t>visita del hermoso</w:t>
      </w:r>
      <w:r w:rsidRPr="006F3FA5">
        <w:rPr>
          <w:rFonts w:ascii="Arial" w:hAnsi="Arial" w:cs="Arial"/>
          <w:b/>
          <w:bCs/>
          <w:color w:val="000000"/>
          <w:lang w:val="es-ES"/>
        </w:rPr>
        <w:t xml:space="preserve"> Palacio de </w:t>
      </w:r>
      <w:proofErr w:type="spellStart"/>
      <w:r w:rsidRPr="006F3FA5">
        <w:rPr>
          <w:rFonts w:ascii="Arial" w:hAnsi="Arial" w:cs="Arial"/>
          <w:b/>
          <w:bCs/>
          <w:color w:val="000000"/>
          <w:lang w:val="es-ES"/>
        </w:rPr>
        <w:t>Khans</w:t>
      </w:r>
      <w:proofErr w:type="spellEnd"/>
      <w:r w:rsidRPr="006F3FA5">
        <w:rPr>
          <w:rFonts w:ascii="Arial" w:hAnsi="Arial" w:cs="Arial"/>
          <w:color w:val="000000"/>
          <w:lang w:val="es-ES"/>
        </w:rPr>
        <w:t>, construida en el siglo XVIII y presenta una serie de habitaciones, pasillos y patios dispuestos alrededor de un patio central. Cada habitación está adornada con intrincadas pinturas murales, tallados en madera y mosaicos de vidrio multicolor. Uno de los aspectos más notables del palacio es su uso ingenioso de ventanas de vitrales, que permiten la entrada de luz natural y crean efectos de colores fascinantes en el interior.</w:t>
      </w:r>
      <w:r w:rsidRPr="006F3FA5">
        <w:rPr>
          <w:rFonts w:ascii="Arial" w:hAnsi="Arial" w:cs="Arial"/>
          <w:lang w:val="es-ES"/>
        </w:rPr>
        <w:t xml:space="preserve">  Alojamiento en el hotel. </w:t>
        <w:br/>
        <w:br/>
        <w:t>UNESCO: Centro histórico de Sheki con el Palacio del Kan.</w:t>
      </w:r>
    </w:p>
    <w:p w14:paraId="52E32866" w14:textId="0E2ED787" w:rsidR="00794B7D" w:rsidRPr="006F3FA5" w:rsidRDefault="00794B7D" w:rsidP="00794B7D">
      <w:pPr>
        <w:tabs>
          <w:tab w:val="left" w:pos="8160"/>
        </w:tabs>
        <w:spacing w:line="360" w:lineRule="auto"/>
        <w:jc w:val="both"/>
        <w:rPr>
          <w:rFonts w:ascii="Arial" w:hAnsi="Arial" w:cs="Arial"/>
          <w:b/>
          <w:sz w:val="26"/>
          <w:szCs w:val="26"/>
          <w:lang w:val="es-ES"/>
        </w:rPr>
      </w:pPr>
      <w:r w:rsidRPr="006F3FA5">
        <w:rPr>
          <w:rStyle w:val="Strong"/>
          <w:rFonts w:ascii="Arial" w:hAnsi="Arial" w:cs="Arial"/>
          <w:color w:val="F2CE00"/>
          <w:sz w:val="28"/>
          <w:szCs w:val="28"/>
          <w:lang w:val="es-ES"/>
        </w:rPr>
        <w:t xml:space="preserve">// </w:t>
      </w:r>
      <w:r w:rsidRPr="006F3FA5">
        <w:rPr>
          <w:rFonts w:ascii="Arial" w:hAnsi="Arial" w:cs="Arial"/>
          <w:b/>
          <w:sz w:val="26"/>
          <w:szCs w:val="26"/>
          <w:lang w:val="es-ES"/>
        </w:rPr>
        <w:t xml:space="preserve">Día 5. </w:t>
      </w:r>
      <w:proofErr w:type="spellStart"/>
      <w:r w:rsidR="00222C5C" w:rsidRPr="006F3FA5">
        <w:rPr>
          <w:rFonts w:ascii="Arial" w:hAnsi="Arial" w:cs="Arial"/>
          <w:b/>
          <w:sz w:val="26"/>
          <w:szCs w:val="26"/>
          <w:lang w:val="es-ES"/>
        </w:rPr>
        <w:t>Sheki</w:t>
      </w:r>
      <w:proofErr w:type="spellEnd"/>
      <w:r w:rsidR="00222C5C" w:rsidRPr="006F3FA5">
        <w:rPr>
          <w:rFonts w:ascii="Arial" w:hAnsi="Arial" w:cs="Arial"/>
          <w:b/>
          <w:sz w:val="26"/>
          <w:szCs w:val="26"/>
          <w:lang w:val="es-ES"/>
        </w:rPr>
        <w:t xml:space="preserve"> - </w:t>
      </w:r>
      <w:proofErr w:type="spellStart"/>
      <w:r w:rsidR="00222C5C" w:rsidRPr="006F3FA5">
        <w:rPr>
          <w:rFonts w:ascii="Arial" w:hAnsi="Arial" w:cs="Arial"/>
          <w:b/>
          <w:sz w:val="26"/>
          <w:szCs w:val="26"/>
          <w:lang w:val="es-ES"/>
        </w:rPr>
        <w:t>Lagodekhi</w:t>
      </w:r>
      <w:proofErr w:type="spellEnd"/>
      <w:r w:rsidR="00222C5C" w:rsidRPr="006F3FA5">
        <w:rPr>
          <w:rFonts w:ascii="Arial" w:hAnsi="Arial" w:cs="Arial"/>
          <w:b/>
          <w:sz w:val="26"/>
          <w:szCs w:val="26"/>
          <w:lang w:val="es-ES"/>
        </w:rPr>
        <w:t xml:space="preserve"> (entrada en Georgia) - </w:t>
      </w:r>
      <w:proofErr w:type="spellStart"/>
      <w:r w:rsidR="00222C5C" w:rsidRPr="006F3FA5">
        <w:rPr>
          <w:rFonts w:ascii="Arial" w:hAnsi="Arial" w:cs="Arial"/>
          <w:b/>
          <w:sz w:val="26"/>
          <w:szCs w:val="26"/>
          <w:lang w:val="es-ES"/>
        </w:rPr>
        <w:t>Signagi</w:t>
      </w:r>
      <w:proofErr w:type="spellEnd"/>
      <w:r w:rsidR="00222C5C" w:rsidRPr="006F3FA5">
        <w:rPr>
          <w:rFonts w:ascii="Arial" w:hAnsi="Arial" w:cs="Arial"/>
          <w:b/>
          <w:sz w:val="26"/>
          <w:szCs w:val="26"/>
          <w:lang w:val="es-ES"/>
        </w:rPr>
        <w:t xml:space="preserve"> – Kakabeti - </w:t>
      </w:r>
      <w:proofErr w:type="spellStart"/>
      <w:r w:rsidR="00222C5C" w:rsidRPr="006F3FA5">
        <w:rPr>
          <w:rFonts w:ascii="Arial" w:hAnsi="Arial" w:cs="Arial"/>
          <w:b/>
          <w:sz w:val="26"/>
          <w:szCs w:val="26"/>
          <w:lang w:val="es-ES"/>
        </w:rPr>
        <w:t>Tbilisi</w:t>
      </w:r>
      <w:proofErr w:type="spellEnd"/>
      <w:r w:rsidR="00222C5C" w:rsidRPr="006F3FA5">
        <w:rPr>
          <w:rFonts w:ascii="Arial" w:hAnsi="Arial" w:cs="Arial"/>
          <w:b/>
          <w:sz w:val="26"/>
          <w:szCs w:val="26"/>
          <w:lang w:val="es-ES"/>
        </w:rPr>
        <w:t xml:space="preserve"> (270 km)</w:t>
      </w:r>
    </w:p>
    <w:p w14:paraId="08BE110A" w14:textId="77777777" w:rsidR="00222C5C" w:rsidRPr="006F3FA5" w:rsidRDefault="00794B7D" w:rsidP="00222C5C">
      <w:pPr>
        <w:tabs>
          <w:tab w:val="left" w:pos="8160"/>
        </w:tabs>
        <w:spacing w:after="0" w:line="360" w:lineRule="auto"/>
        <w:jc w:val="both"/>
        <w:rPr>
          <w:rFonts w:ascii="Arial" w:hAnsi="Arial" w:cs="Arial"/>
          <w:shd w:val="clear" w:color="auto" w:fill="FFFFFF"/>
          <w:lang w:val="es-ES"/>
        </w:rPr>
      </w:pPr>
      <w:r w:rsidRPr="006F3FA5">
        <w:rPr>
          <w:rFonts w:ascii="Arial" w:hAnsi="Arial" w:cs="Arial"/>
          <w:sz w:val="24"/>
          <w:szCs w:val="24"/>
          <w:lang w:val="es-ES"/>
        </w:rPr>
        <w:t xml:space="preserve">Después del desayuno salida para la frontera de Georgia y Azerbaiyán. </w:t>
      </w:r>
      <w:r w:rsidR="00222C5C" w:rsidRPr="006F3FA5">
        <w:rPr>
          <w:rFonts w:ascii="Arial" w:hAnsi="Arial" w:cs="Arial"/>
          <w:lang w:val="es-ES"/>
        </w:rPr>
        <w:t xml:space="preserve">Después de procesar los trámites de aduanas, cambio de guía y de transporte salida hacia </w:t>
      </w:r>
      <w:proofErr w:type="spellStart"/>
      <w:r w:rsidR="00222C5C" w:rsidRPr="006F3FA5">
        <w:rPr>
          <w:rFonts w:ascii="Arial" w:hAnsi="Arial" w:cs="Arial"/>
          <w:lang w:val="es-ES"/>
        </w:rPr>
        <w:t>Tbilisi</w:t>
      </w:r>
      <w:proofErr w:type="spellEnd"/>
      <w:r w:rsidR="00222C5C" w:rsidRPr="006F3FA5">
        <w:rPr>
          <w:rFonts w:ascii="Arial" w:hAnsi="Arial" w:cs="Arial"/>
          <w:lang w:val="es-ES"/>
        </w:rPr>
        <w:t xml:space="preserve">, capital de Georgia. </w:t>
      </w:r>
      <w:r w:rsidR="00222C5C" w:rsidRPr="006F3FA5">
        <w:rPr>
          <w:rFonts w:ascii="Arial" w:hAnsi="Arial" w:cs="Arial"/>
          <w:shd w:val="clear" w:color="auto" w:fill="FFFFFF"/>
          <w:lang w:val="es-ES"/>
        </w:rPr>
        <w:t>Almuerzo</w:t>
      </w:r>
      <w:r w:rsidR="00222C5C" w:rsidRPr="006F3FA5">
        <w:rPr>
          <w:rFonts w:ascii="Arial" w:hAnsi="Arial" w:cs="Arial"/>
          <w:lang w:val="es-ES"/>
        </w:rPr>
        <w:t xml:space="preserve">. Parada para visitar </w:t>
      </w:r>
      <w:proofErr w:type="spellStart"/>
      <w:r w:rsidR="00222C5C" w:rsidRPr="006F3FA5">
        <w:rPr>
          <w:rFonts w:ascii="Arial" w:hAnsi="Arial" w:cs="Arial"/>
          <w:b/>
          <w:lang w:val="es-ES"/>
        </w:rPr>
        <w:t>Signagi</w:t>
      </w:r>
      <w:proofErr w:type="spellEnd"/>
      <w:r w:rsidR="00222C5C" w:rsidRPr="006F3FA5">
        <w:rPr>
          <w:rFonts w:ascii="Arial" w:hAnsi="Arial" w:cs="Arial"/>
          <w:lang w:val="es-ES"/>
        </w:rPr>
        <w:t xml:space="preserve">, la ciudad que llama la atención con su </w:t>
      </w:r>
      <w:r w:rsidR="00222C5C" w:rsidRPr="006F3FA5">
        <w:rPr>
          <w:rFonts w:ascii="Arial" w:hAnsi="Arial" w:cs="Arial"/>
          <w:lang w:val="es-ES"/>
        </w:rPr>
        <w:lastRenderedPageBreak/>
        <w:t xml:space="preserve">arquitectura reservada del siglo XVIII, casas de balcones decorados y una muralla de 23 torres que circunda la ciudad. Daremos un paseo por la ciudad y observaremos las bellas vistas del valle del río </w:t>
      </w:r>
      <w:proofErr w:type="spellStart"/>
      <w:r w:rsidR="00222C5C" w:rsidRPr="006F3FA5">
        <w:rPr>
          <w:rFonts w:ascii="Arial" w:hAnsi="Arial" w:cs="Arial"/>
          <w:lang w:val="es-ES"/>
        </w:rPr>
        <w:t>Alazani</w:t>
      </w:r>
      <w:proofErr w:type="spellEnd"/>
      <w:r w:rsidR="00222C5C" w:rsidRPr="006F3FA5">
        <w:rPr>
          <w:rFonts w:ascii="Arial" w:hAnsi="Arial" w:cs="Arial"/>
          <w:lang w:val="es-ES"/>
        </w:rPr>
        <w:t xml:space="preserve">. </w:t>
      </w:r>
      <w:r w:rsidR="00222C5C" w:rsidRPr="006F3FA5">
        <w:rPr>
          <w:rFonts w:ascii="Arial" w:hAnsi="Arial" w:cs="Arial"/>
          <w:color w:val="000000"/>
          <w:shd w:val="clear" w:color="auto" w:fill="FFFFFF"/>
          <w:lang w:val="es-ES"/>
        </w:rPr>
        <w:t xml:space="preserve">Por la tarde visitaremos la bodega familiar - </w:t>
      </w:r>
      <w:proofErr w:type="spellStart"/>
      <w:r w:rsidR="00222C5C" w:rsidRPr="006F3FA5">
        <w:rPr>
          <w:rFonts w:ascii="Arial" w:hAnsi="Arial" w:cs="Arial"/>
          <w:b/>
          <w:color w:val="000000"/>
          <w:shd w:val="clear" w:color="auto" w:fill="FFFFFF"/>
          <w:lang w:val="es-ES"/>
        </w:rPr>
        <w:t>Velino</w:t>
      </w:r>
      <w:proofErr w:type="spellEnd"/>
      <w:r w:rsidR="00222C5C" w:rsidRPr="006F3FA5">
        <w:rPr>
          <w:rFonts w:ascii="Arial" w:hAnsi="Arial" w:cs="Arial"/>
          <w:b/>
          <w:color w:val="000000"/>
          <w:shd w:val="clear" w:color="auto" w:fill="FFFFFF"/>
          <w:lang w:val="es-ES"/>
        </w:rPr>
        <w:t>,</w:t>
      </w:r>
      <w:r w:rsidR="00222C5C" w:rsidRPr="006F3FA5">
        <w:rPr>
          <w:rFonts w:ascii="Arial" w:hAnsi="Arial" w:cs="Arial"/>
          <w:color w:val="000000"/>
          <w:shd w:val="clear" w:color="auto" w:fill="FFFFFF"/>
          <w:lang w:val="es-ES"/>
        </w:rPr>
        <w:t xml:space="preserve"> en </w:t>
      </w:r>
      <w:proofErr w:type="spellStart"/>
      <w:r w:rsidR="00222C5C" w:rsidRPr="006F3FA5">
        <w:rPr>
          <w:rFonts w:ascii="Arial" w:hAnsi="Arial" w:cs="Arial"/>
          <w:color w:val="000000"/>
          <w:shd w:val="clear" w:color="auto" w:fill="FFFFFF"/>
          <w:lang w:val="es-ES"/>
        </w:rPr>
        <w:t>Kakbeti</w:t>
      </w:r>
      <w:proofErr w:type="spellEnd"/>
      <w:r w:rsidR="00222C5C" w:rsidRPr="006F3FA5">
        <w:rPr>
          <w:rFonts w:ascii="Arial" w:hAnsi="Arial" w:cs="Arial"/>
          <w:color w:val="000000"/>
          <w:shd w:val="clear" w:color="auto" w:fill="FFFFFF"/>
          <w:lang w:val="es-ES"/>
        </w:rPr>
        <w:t xml:space="preserve">, para degustar los vinos hechos en </w:t>
      </w:r>
      <w:proofErr w:type="spellStart"/>
      <w:r w:rsidR="00222C5C" w:rsidRPr="006F3FA5">
        <w:rPr>
          <w:rFonts w:ascii="Arial" w:hAnsi="Arial" w:cs="Arial"/>
          <w:color w:val="000000"/>
          <w:shd w:val="clear" w:color="auto" w:fill="FFFFFF"/>
          <w:lang w:val="es-ES"/>
        </w:rPr>
        <w:t>Kvevri</w:t>
      </w:r>
      <w:proofErr w:type="spellEnd"/>
      <w:r w:rsidR="00222C5C" w:rsidRPr="006F3FA5">
        <w:rPr>
          <w:rFonts w:ascii="Arial" w:hAnsi="Arial" w:cs="Arial"/>
          <w:color w:val="000000"/>
          <w:shd w:val="clear" w:color="auto" w:fill="FFFFFF"/>
          <w:lang w:val="es-ES"/>
        </w:rPr>
        <w:t xml:space="preserve"> de terracota</w:t>
      </w:r>
      <w:r w:rsidR="00222C5C" w:rsidRPr="006F3FA5">
        <w:rPr>
          <w:rFonts w:ascii="Arial" w:hAnsi="Arial" w:cs="Arial"/>
          <w:color w:val="000000"/>
          <w:shd w:val="clear" w:color="auto" w:fill="FFFFFF"/>
          <w:lang w:val="ka-GE"/>
        </w:rPr>
        <w:t xml:space="preserve"> </w:t>
      </w:r>
      <w:r w:rsidR="00222C5C" w:rsidRPr="006F3FA5">
        <w:rPr>
          <w:rFonts w:ascii="Arial" w:hAnsi="Arial" w:cs="Arial"/>
          <w:color w:val="000000"/>
          <w:shd w:val="clear" w:color="auto" w:fill="FFFFFF"/>
          <w:lang w:val="es-ES"/>
        </w:rPr>
        <w:t xml:space="preserve">- majestuosos envases de arcilla, que son los elementos esenciales en la producción del vino tradicional de Georgia. (Método georgiano de la producción de vino en </w:t>
      </w:r>
      <w:proofErr w:type="spellStart"/>
      <w:r w:rsidR="00222C5C" w:rsidRPr="006F3FA5">
        <w:rPr>
          <w:rFonts w:ascii="Arial" w:hAnsi="Arial" w:cs="Arial"/>
          <w:color w:val="000000"/>
          <w:shd w:val="clear" w:color="auto" w:fill="FFFFFF"/>
          <w:lang w:val="es-ES"/>
        </w:rPr>
        <w:t>kvevri</w:t>
      </w:r>
      <w:proofErr w:type="spellEnd"/>
      <w:r w:rsidR="00222C5C" w:rsidRPr="006F3FA5">
        <w:rPr>
          <w:rFonts w:ascii="Arial" w:hAnsi="Arial" w:cs="Arial"/>
          <w:color w:val="000000"/>
          <w:shd w:val="clear" w:color="auto" w:fill="FFFFFF"/>
          <w:lang w:val="es-ES"/>
        </w:rPr>
        <w:t xml:space="preserve"> es el patrimonio inmaterial de UNESCO)</w:t>
      </w:r>
      <w:r w:rsidR="00222C5C" w:rsidRPr="006F3FA5">
        <w:rPr>
          <w:rFonts w:ascii="Arial" w:hAnsi="Arial" w:cs="Arial"/>
          <w:color w:val="000000"/>
          <w:shd w:val="clear" w:color="auto" w:fill="FFFFFF"/>
          <w:lang w:val="ka-GE"/>
        </w:rPr>
        <w:t xml:space="preserve">. </w:t>
      </w:r>
      <w:r w:rsidR="00222C5C" w:rsidRPr="006F3FA5">
        <w:rPr>
          <w:rFonts w:ascii="Arial" w:hAnsi="Arial" w:cs="Arial"/>
          <w:lang w:val="es-ES"/>
        </w:rPr>
        <w:t xml:space="preserve">Llegada a </w:t>
      </w:r>
      <w:proofErr w:type="spellStart"/>
      <w:r w:rsidR="00222C5C" w:rsidRPr="006F3FA5">
        <w:rPr>
          <w:rFonts w:ascii="Arial" w:hAnsi="Arial" w:cs="Arial"/>
          <w:lang w:val="es-ES"/>
        </w:rPr>
        <w:t>Tbilisi</w:t>
      </w:r>
      <w:proofErr w:type="spellEnd"/>
      <w:r w:rsidR="00222C5C" w:rsidRPr="006F3FA5">
        <w:rPr>
          <w:rFonts w:ascii="Arial" w:hAnsi="Arial" w:cs="Arial"/>
          <w:lang w:val="es-ES"/>
        </w:rPr>
        <w:t xml:space="preserve">. Alojamiento en hotel en </w:t>
      </w:r>
      <w:proofErr w:type="spellStart"/>
      <w:r w:rsidR="00222C5C" w:rsidRPr="006F3FA5">
        <w:rPr>
          <w:rFonts w:ascii="Arial" w:hAnsi="Arial" w:cs="Arial"/>
          <w:lang w:val="es-ES"/>
        </w:rPr>
        <w:t>Tbilisi</w:t>
      </w:r>
      <w:proofErr w:type="spellEnd"/>
      <w:r w:rsidR="00222C5C" w:rsidRPr="006F3FA5">
        <w:rPr>
          <w:rFonts w:ascii="Arial" w:hAnsi="Arial" w:cs="Arial"/>
          <w:lang w:val="es-ES"/>
        </w:rPr>
        <w:t xml:space="preserve">. </w:t>
      </w:r>
      <w:r w:rsidR="00222C5C" w:rsidRPr="006F3FA5">
        <w:rPr>
          <w:rFonts w:ascii="Arial" w:hAnsi="Arial" w:cs="Arial"/>
          <w:shd w:val="clear" w:color="auto" w:fill="FFFFFF"/>
          <w:lang w:val="es-ES"/>
        </w:rPr>
        <w:t>(D/A/-)</w:t>
      </w:r>
    </w:p>
    <w:p w14:paraId="0BDE4963" w14:textId="5D6CE8B1" w:rsidR="00794B7D" w:rsidRPr="006F3FA5" w:rsidRDefault="00222C5C" w:rsidP="00222C5C">
      <w:pPr>
        <w:tabs>
          <w:tab w:val="left" w:pos="8160"/>
        </w:tabs>
        <w:spacing w:line="360" w:lineRule="auto"/>
        <w:jc w:val="both"/>
        <w:rPr>
          <w:rFonts w:ascii="Arial" w:hAnsi="Arial" w:cs="Arial"/>
          <w:i/>
          <w:sz w:val="18"/>
          <w:szCs w:val="18"/>
          <w:lang w:val="es-ES"/>
        </w:rPr>
      </w:pPr>
      <w:r w:rsidRPr="006F3FA5">
        <w:rPr>
          <w:rFonts w:ascii="Arial" w:hAnsi="Arial" w:cs="Arial"/>
          <w:b/>
          <w:i/>
          <w:sz w:val="18"/>
          <w:szCs w:val="18"/>
          <w:lang w:val="es-ES"/>
        </w:rPr>
        <w:t>Nota:</w:t>
      </w:r>
      <w:r w:rsidRPr="006F3FA5">
        <w:rPr>
          <w:rFonts w:ascii="Arial" w:hAnsi="Arial" w:cs="Arial"/>
          <w:i/>
          <w:sz w:val="18"/>
          <w:szCs w:val="18"/>
          <w:lang w:val="es-ES"/>
        </w:rPr>
        <w:t xml:space="preserve"> La distancia entre </w:t>
      </w:r>
      <w:bookmarkStart w:id="0" w:name="_Hlk167789692"/>
      <w:r w:rsidRPr="006F3FA5">
        <w:rPr>
          <w:rFonts w:ascii="Arial" w:hAnsi="Arial" w:cs="Arial"/>
          <w:i/>
          <w:sz w:val="18"/>
          <w:szCs w:val="18"/>
          <w:lang w:val="es-ES"/>
        </w:rPr>
        <w:t xml:space="preserve">el punto de control de salida de Azerbaiyán y el punto de control de entrada de Georgia </w:t>
      </w:r>
      <w:bookmarkEnd w:id="0"/>
      <w:r w:rsidRPr="006F3FA5">
        <w:rPr>
          <w:rFonts w:ascii="Arial" w:hAnsi="Arial" w:cs="Arial"/>
          <w:i/>
          <w:sz w:val="18"/>
          <w:szCs w:val="18"/>
          <w:lang w:val="es-ES"/>
        </w:rPr>
        <w:t>es de aproximadamente 500 metros. Debemos cruzar a pie con las maletas. Actualmente, la frontera está abierta solo por parte de Georgia, por lo que no se permite llevar el equipaje en transporte. Si la frontera de Azerbaiyán también estará abierta en las fechas de tu viaje, podremos transportar el equipaje en vehículo</w:t>
      </w:r>
      <w:r w:rsidR="00794B7D" w:rsidRPr="006F3FA5">
        <w:rPr>
          <w:rFonts w:ascii="Arial" w:hAnsi="Arial" w:cs="Arial"/>
          <w:i/>
          <w:sz w:val="18"/>
          <w:szCs w:val="18"/>
          <w:lang w:val="es-ES"/>
        </w:rPr>
        <w:t xml:space="preserve"> </w:t>
      </w:r>
    </w:p>
    <w:p w14:paraId="69B21CD3" w14:textId="7E52A02B" w:rsidR="00794B7D" w:rsidRPr="006F3FA5" w:rsidRDefault="00794B7D" w:rsidP="00794B7D">
      <w:pPr>
        <w:tabs>
          <w:tab w:val="left" w:pos="8160"/>
        </w:tabs>
        <w:spacing w:line="360" w:lineRule="auto"/>
        <w:jc w:val="both"/>
        <w:rPr>
          <w:rFonts w:ascii="Arial" w:hAnsi="Arial" w:cs="Arial"/>
          <w:i/>
          <w:lang w:val="es-ES"/>
        </w:rPr>
      </w:pPr>
      <w:r w:rsidRPr="006F3FA5">
        <w:rPr>
          <w:rFonts w:ascii="Arial" w:hAnsi="Arial" w:cs="Arial"/>
          <w:noProof/>
        </w:rPr>
        <w:drawing>
          <wp:inline distT="0" distB="0" distL="0" distR="0" wp14:anchorId="5A95F938" wp14:editId="38C2296C">
            <wp:extent cx="5727700" cy="3219450"/>
            <wp:effectExtent l="0" t="0" r="0" b="0"/>
            <wp:docPr id="861253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7700" cy="3219450"/>
                    </a:xfrm>
                    <a:prstGeom prst="rect">
                      <a:avLst/>
                    </a:prstGeom>
                    <a:noFill/>
                    <a:ln>
                      <a:noFill/>
                    </a:ln>
                  </pic:spPr>
                </pic:pic>
              </a:graphicData>
            </a:graphic>
          </wp:inline>
        </w:drawing>
      </w:r>
    </w:p>
    <w:p w14:paraId="13DFF35B" w14:textId="34399453" w:rsidR="00BB4C43" w:rsidRPr="006F3FA5" w:rsidRDefault="00794B7D" w:rsidP="00794B7D">
      <w:pPr>
        <w:tabs>
          <w:tab w:val="left" w:pos="8160"/>
        </w:tabs>
        <w:spacing w:line="360" w:lineRule="auto"/>
        <w:jc w:val="both"/>
        <w:rPr>
          <w:rFonts w:ascii="Arial" w:hAnsi="Arial" w:cs="Arial"/>
          <w:b/>
          <w:sz w:val="26"/>
          <w:szCs w:val="26"/>
          <w:lang w:val="es-ES"/>
        </w:rPr>
      </w:pPr>
      <w:r w:rsidRPr="006F3FA5">
        <w:rPr>
          <w:rStyle w:val="Strong"/>
          <w:rFonts w:ascii="Arial" w:hAnsi="Arial" w:cs="Arial"/>
          <w:color w:val="F2CE00"/>
          <w:sz w:val="28"/>
          <w:szCs w:val="28"/>
          <w:lang w:val="es-ES"/>
        </w:rPr>
        <w:t xml:space="preserve">// </w:t>
      </w:r>
      <w:r w:rsidRPr="006F3FA5">
        <w:rPr>
          <w:rFonts w:ascii="Arial" w:hAnsi="Arial" w:cs="Arial"/>
          <w:b/>
          <w:sz w:val="26"/>
          <w:szCs w:val="26"/>
          <w:lang w:val="es-ES"/>
        </w:rPr>
        <w:t xml:space="preserve">Día </w:t>
      </w:r>
      <w:proofErr w:type="gramStart"/>
      <w:r w:rsidRPr="006F3FA5">
        <w:rPr>
          <w:rFonts w:ascii="Arial" w:hAnsi="Arial" w:cs="Arial"/>
          <w:b/>
          <w:sz w:val="26"/>
          <w:szCs w:val="26"/>
          <w:lang w:val="es-ES"/>
        </w:rPr>
        <w:t>6.Tbilisi</w:t>
      </w:r>
      <w:proofErr w:type="gramEnd"/>
      <w:r w:rsidRPr="006F3FA5">
        <w:rPr>
          <w:rFonts w:ascii="Arial" w:hAnsi="Arial" w:cs="Arial"/>
          <w:b/>
          <w:sz w:val="26"/>
          <w:szCs w:val="26"/>
          <w:lang w:val="es-ES"/>
        </w:rPr>
        <w:t xml:space="preserve"> [Tour por la ciudad] - </w:t>
      </w:r>
      <w:proofErr w:type="spellStart"/>
      <w:r w:rsidRPr="006F3FA5">
        <w:rPr>
          <w:rFonts w:ascii="Arial" w:hAnsi="Arial" w:cs="Arial"/>
          <w:b/>
          <w:sz w:val="26"/>
          <w:szCs w:val="26"/>
          <w:lang w:val="es-ES"/>
        </w:rPr>
        <w:t>Mtskheta</w:t>
      </w:r>
      <w:proofErr w:type="spellEnd"/>
      <w:r w:rsidRPr="006F3FA5">
        <w:rPr>
          <w:rFonts w:ascii="Arial" w:hAnsi="Arial" w:cs="Arial"/>
          <w:b/>
          <w:sz w:val="26"/>
          <w:szCs w:val="26"/>
          <w:lang w:val="es-ES"/>
        </w:rPr>
        <w:t xml:space="preserve"> - </w:t>
      </w:r>
      <w:proofErr w:type="spellStart"/>
      <w:r w:rsidRPr="006F3FA5">
        <w:rPr>
          <w:rFonts w:ascii="Arial" w:hAnsi="Arial" w:cs="Arial"/>
          <w:b/>
          <w:sz w:val="26"/>
          <w:szCs w:val="26"/>
          <w:lang w:val="es-ES"/>
        </w:rPr>
        <w:t>Tbilisi</w:t>
      </w:r>
      <w:proofErr w:type="spellEnd"/>
      <w:r w:rsidRPr="006F3FA5">
        <w:rPr>
          <w:rFonts w:ascii="Arial" w:hAnsi="Arial" w:cs="Arial"/>
          <w:b/>
          <w:sz w:val="26"/>
          <w:szCs w:val="26"/>
          <w:lang w:val="es-ES"/>
        </w:rPr>
        <w:t xml:space="preserve"> (80 km)</w:t>
      </w:r>
    </w:p>
    <w:p w14:paraId="7769BB9A" w14:textId="77777777" w:rsidR="00794B7D" w:rsidRPr="006F3FA5" w:rsidRDefault="00794B7D" w:rsidP="00794B7D">
      <w:pPr>
        <w:spacing w:line="360" w:lineRule="auto"/>
        <w:jc w:val="both"/>
        <w:rPr>
          <w:rFonts w:ascii="Arial" w:hAnsi="Arial" w:cs="Arial"/>
          <w:sz w:val="24"/>
          <w:szCs w:val="24"/>
          <w:lang w:val="es-ES"/>
        </w:rPr>
      </w:pPr>
      <w:r w:rsidRPr="006F3FA5">
        <w:rPr>
          <w:rFonts w:ascii="Arial" w:hAnsi="Arial" w:cs="Arial"/>
          <w:sz w:val="24"/>
          <w:szCs w:val="24"/>
          <w:lang w:val="es-ES"/>
        </w:rPr>
        <w:t xml:space="preserve">Después del desayuno tendremos unas horas inolvidables de familiarización con la capital que es una ciudad multiétnica y </w:t>
      </w:r>
      <w:proofErr w:type="spellStart"/>
      <w:r w:rsidRPr="006F3FA5">
        <w:rPr>
          <w:rFonts w:ascii="Arial" w:hAnsi="Arial" w:cs="Arial"/>
          <w:sz w:val="24"/>
          <w:szCs w:val="24"/>
          <w:lang w:val="es-ES"/>
        </w:rPr>
        <w:t>multireligiosa</w:t>
      </w:r>
      <w:proofErr w:type="spellEnd"/>
      <w:r w:rsidRPr="006F3FA5">
        <w:rPr>
          <w:rFonts w:ascii="Arial" w:hAnsi="Arial" w:cs="Arial"/>
          <w:sz w:val="24"/>
          <w:szCs w:val="24"/>
          <w:lang w:val="es-ES"/>
        </w:rPr>
        <w:t xml:space="preserve"> construida en el siglo V a lo largo del tortuoso valle del río </w:t>
      </w:r>
      <w:proofErr w:type="spellStart"/>
      <w:r w:rsidRPr="006F3FA5">
        <w:rPr>
          <w:rFonts w:ascii="Arial" w:hAnsi="Arial" w:cs="Arial"/>
          <w:sz w:val="24"/>
          <w:szCs w:val="24"/>
          <w:lang w:val="es-ES"/>
        </w:rPr>
        <w:t>Mtkvari</w:t>
      </w:r>
      <w:proofErr w:type="spellEnd"/>
      <w:r w:rsidRPr="006F3FA5">
        <w:rPr>
          <w:rFonts w:ascii="Arial" w:hAnsi="Arial" w:cs="Arial"/>
          <w:sz w:val="24"/>
          <w:szCs w:val="24"/>
          <w:lang w:val="es-ES"/>
        </w:rPr>
        <w:t xml:space="preserve">. Aquí se encuentran cerca el uno del otro iglesias ortodoxas, gregorianas, católicas romanas, sinagoga y mezquita. Empezaremos la excursión desde la iglesia medieval </w:t>
      </w:r>
      <w:proofErr w:type="spellStart"/>
      <w:r w:rsidRPr="006F3FA5">
        <w:rPr>
          <w:rFonts w:ascii="Arial" w:hAnsi="Arial" w:cs="Arial"/>
          <w:b/>
          <w:sz w:val="24"/>
          <w:szCs w:val="24"/>
          <w:lang w:val="es-ES"/>
        </w:rPr>
        <w:t>Metekhi</w:t>
      </w:r>
      <w:proofErr w:type="spellEnd"/>
      <w:r w:rsidRPr="006F3FA5">
        <w:rPr>
          <w:rFonts w:ascii="Arial" w:hAnsi="Arial" w:cs="Arial"/>
          <w:sz w:val="24"/>
          <w:szCs w:val="24"/>
          <w:lang w:val="es-ES"/>
        </w:rPr>
        <w:t>(</w:t>
      </w:r>
      <w:proofErr w:type="spellStart"/>
      <w:proofErr w:type="gramStart"/>
      <w:r w:rsidRPr="006F3FA5">
        <w:rPr>
          <w:rFonts w:ascii="Arial" w:hAnsi="Arial" w:cs="Arial"/>
          <w:sz w:val="24"/>
          <w:szCs w:val="24"/>
          <w:lang w:val="es-ES"/>
        </w:rPr>
        <w:t>sig.XIII</w:t>
      </w:r>
      <w:proofErr w:type="spellEnd"/>
      <w:proofErr w:type="gramEnd"/>
      <w:r w:rsidRPr="006F3FA5">
        <w:rPr>
          <w:rFonts w:ascii="Arial" w:hAnsi="Arial" w:cs="Arial"/>
          <w:sz w:val="24"/>
          <w:szCs w:val="24"/>
          <w:lang w:val="es-ES"/>
        </w:rPr>
        <w:t xml:space="preserve">); Caminaremos por el centro descubriendo las calles con los característicos balcones de madera que le otorgan personalidad a la ciudad; Visitaremos la sinagoga, la catedral de </w:t>
      </w:r>
      <w:proofErr w:type="spellStart"/>
      <w:r w:rsidRPr="006F3FA5">
        <w:rPr>
          <w:rFonts w:ascii="Arial" w:hAnsi="Arial" w:cs="Arial"/>
          <w:b/>
          <w:sz w:val="24"/>
          <w:szCs w:val="24"/>
          <w:lang w:val="es-ES"/>
        </w:rPr>
        <w:t>Sioni</w:t>
      </w:r>
      <w:proofErr w:type="spellEnd"/>
      <w:r w:rsidRPr="006F3FA5">
        <w:rPr>
          <w:rFonts w:ascii="Arial" w:hAnsi="Arial" w:cs="Arial"/>
          <w:sz w:val="24"/>
          <w:szCs w:val="24"/>
          <w:lang w:val="es-ES"/>
        </w:rPr>
        <w:t>(</w:t>
      </w:r>
      <w:proofErr w:type="spellStart"/>
      <w:proofErr w:type="gramStart"/>
      <w:r w:rsidRPr="006F3FA5">
        <w:rPr>
          <w:rFonts w:ascii="Arial" w:hAnsi="Arial" w:cs="Arial"/>
          <w:sz w:val="24"/>
          <w:szCs w:val="24"/>
          <w:lang w:val="es-ES"/>
        </w:rPr>
        <w:t>sig.XIII</w:t>
      </w:r>
      <w:proofErr w:type="spellEnd"/>
      <w:proofErr w:type="gramEnd"/>
      <w:r w:rsidRPr="006F3FA5">
        <w:rPr>
          <w:rFonts w:ascii="Arial" w:hAnsi="Arial" w:cs="Arial"/>
          <w:sz w:val="24"/>
          <w:szCs w:val="24"/>
          <w:lang w:val="es-ES"/>
        </w:rPr>
        <w:t xml:space="preserve">), la basílica de </w:t>
      </w:r>
      <w:proofErr w:type="spellStart"/>
      <w:r w:rsidRPr="006F3FA5">
        <w:rPr>
          <w:rFonts w:ascii="Arial" w:hAnsi="Arial" w:cs="Arial"/>
          <w:b/>
          <w:sz w:val="24"/>
          <w:szCs w:val="24"/>
          <w:lang w:val="es-ES"/>
        </w:rPr>
        <w:t>Anchiskhati</w:t>
      </w:r>
      <w:proofErr w:type="spellEnd"/>
      <w:r w:rsidRPr="006F3FA5">
        <w:rPr>
          <w:rFonts w:ascii="Arial" w:hAnsi="Arial" w:cs="Arial"/>
          <w:sz w:val="24"/>
          <w:szCs w:val="24"/>
          <w:lang w:val="es-ES"/>
        </w:rPr>
        <w:t>(</w:t>
      </w:r>
      <w:proofErr w:type="spellStart"/>
      <w:r w:rsidRPr="006F3FA5">
        <w:rPr>
          <w:rFonts w:ascii="Arial" w:hAnsi="Arial" w:cs="Arial"/>
          <w:sz w:val="24"/>
          <w:szCs w:val="24"/>
          <w:lang w:val="es-ES"/>
        </w:rPr>
        <w:t>sig.VI</w:t>
      </w:r>
      <w:proofErr w:type="spellEnd"/>
      <w:r w:rsidRPr="006F3FA5">
        <w:rPr>
          <w:rFonts w:ascii="Arial" w:hAnsi="Arial" w:cs="Arial"/>
          <w:sz w:val="24"/>
          <w:szCs w:val="24"/>
          <w:lang w:val="es-ES"/>
        </w:rPr>
        <w:t xml:space="preserve">); </w:t>
      </w:r>
      <w:r w:rsidRPr="006F3FA5">
        <w:rPr>
          <w:rFonts w:ascii="Arial" w:hAnsi="Arial" w:cs="Arial"/>
          <w:sz w:val="24"/>
          <w:szCs w:val="24"/>
          <w:lang w:val="es-ES"/>
        </w:rPr>
        <w:t xml:space="preserve">Subiremos hasta la fortaleza de </w:t>
      </w:r>
      <w:proofErr w:type="spellStart"/>
      <w:r w:rsidRPr="006F3FA5">
        <w:rPr>
          <w:rFonts w:ascii="Arial" w:hAnsi="Arial" w:cs="Arial"/>
          <w:b/>
          <w:sz w:val="24"/>
          <w:szCs w:val="24"/>
          <w:lang w:val="es-ES"/>
        </w:rPr>
        <w:t>Narikala</w:t>
      </w:r>
      <w:proofErr w:type="spellEnd"/>
      <w:r w:rsidRPr="006F3FA5">
        <w:rPr>
          <w:rFonts w:ascii="Arial" w:hAnsi="Arial" w:cs="Arial"/>
          <w:sz w:val="24"/>
          <w:szCs w:val="24"/>
          <w:lang w:val="es-ES"/>
        </w:rPr>
        <w:t>(</w:t>
      </w:r>
      <w:proofErr w:type="spellStart"/>
      <w:proofErr w:type="gramStart"/>
      <w:r w:rsidRPr="006F3FA5">
        <w:rPr>
          <w:rFonts w:ascii="Arial" w:hAnsi="Arial" w:cs="Arial"/>
          <w:sz w:val="24"/>
          <w:szCs w:val="24"/>
          <w:lang w:val="es-ES"/>
        </w:rPr>
        <w:t>sig.IV</w:t>
      </w:r>
      <w:proofErr w:type="spellEnd"/>
      <w:proofErr w:type="gramEnd"/>
      <w:r w:rsidRPr="006F3FA5">
        <w:rPr>
          <w:rFonts w:ascii="Arial" w:hAnsi="Arial" w:cs="Arial"/>
          <w:sz w:val="24"/>
          <w:szCs w:val="24"/>
          <w:lang w:val="es-ES"/>
        </w:rPr>
        <w:t xml:space="preserve">) que domina el horizonte del casco antiguo. Tiempo libre para almorzar. Continuaremos explorando la ciudad de </w:t>
      </w:r>
      <w:proofErr w:type="spellStart"/>
      <w:r w:rsidRPr="006F3FA5">
        <w:rPr>
          <w:rFonts w:ascii="Arial" w:hAnsi="Arial" w:cs="Arial"/>
          <w:b/>
          <w:sz w:val="24"/>
          <w:szCs w:val="24"/>
          <w:shd w:val="clear" w:color="auto" w:fill="FFFFFF"/>
          <w:lang w:val="es-ES"/>
        </w:rPr>
        <w:t>Mtskheta</w:t>
      </w:r>
      <w:proofErr w:type="spellEnd"/>
      <w:r w:rsidRPr="006F3FA5">
        <w:rPr>
          <w:rFonts w:ascii="Arial" w:hAnsi="Arial" w:cs="Arial"/>
          <w:sz w:val="24"/>
          <w:szCs w:val="24"/>
          <w:shd w:val="clear" w:color="auto" w:fill="FFFFFF"/>
          <w:lang w:val="es-ES"/>
        </w:rPr>
        <w:t xml:space="preserve">, la antigua capital del Reino de Georgia - patrimonio de la UNESCO, que se encuentra en la intersección del camino militar y la Ruta de la Seda. Visitaremos </w:t>
      </w:r>
      <w:proofErr w:type="spellStart"/>
      <w:r w:rsidRPr="006F3FA5">
        <w:rPr>
          <w:rFonts w:ascii="Arial" w:hAnsi="Arial" w:cs="Arial"/>
          <w:b/>
          <w:sz w:val="24"/>
          <w:szCs w:val="24"/>
          <w:shd w:val="clear" w:color="auto" w:fill="FFFFFF"/>
          <w:lang w:val="es-ES"/>
        </w:rPr>
        <w:t>laIglesia</w:t>
      </w:r>
      <w:proofErr w:type="spellEnd"/>
      <w:r w:rsidRPr="006F3FA5">
        <w:rPr>
          <w:rFonts w:ascii="Arial" w:hAnsi="Arial" w:cs="Arial"/>
          <w:b/>
          <w:sz w:val="24"/>
          <w:szCs w:val="24"/>
          <w:shd w:val="clear" w:color="auto" w:fill="FFFFFF"/>
          <w:lang w:val="es-ES"/>
        </w:rPr>
        <w:t xml:space="preserve"> de </w:t>
      </w:r>
      <w:proofErr w:type="spellStart"/>
      <w:r w:rsidRPr="006F3FA5">
        <w:rPr>
          <w:rFonts w:ascii="Arial" w:hAnsi="Arial" w:cs="Arial"/>
          <w:b/>
          <w:sz w:val="24"/>
          <w:szCs w:val="24"/>
          <w:shd w:val="clear" w:color="auto" w:fill="FFFFFF"/>
          <w:lang w:val="es-ES"/>
        </w:rPr>
        <w:t>Jvari</w:t>
      </w:r>
      <w:proofErr w:type="spellEnd"/>
      <w:r w:rsidRPr="006F3FA5">
        <w:rPr>
          <w:rFonts w:ascii="Arial" w:hAnsi="Arial" w:cs="Arial"/>
          <w:sz w:val="24"/>
          <w:szCs w:val="24"/>
          <w:shd w:val="clear" w:color="auto" w:fill="FFFFFF"/>
          <w:lang w:val="es-ES"/>
        </w:rPr>
        <w:t xml:space="preserve">(cruz) del siglo VI construido en el punto en que Santa Nino había erigido una cruz de madera para celebrar </w:t>
      </w:r>
      <w:proofErr w:type="spellStart"/>
      <w:r w:rsidRPr="006F3FA5">
        <w:rPr>
          <w:rFonts w:ascii="Arial" w:hAnsi="Arial" w:cs="Arial"/>
          <w:sz w:val="24"/>
          <w:szCs w:val="24"/>
          <w:shd w:val="clear" w:color="auto" w:fill="FFFFFF"/>
          <w:lang w:val="es-ES"/>
        </w:rPr>
        <w:t>laconversión</w:t>
      </w:r>
      <w:proofErr w:type="spellEnd"/>
      <w:r w:rsidRPr="006F3FA5">
        <w:rPr>
          <w:rFonts w:ascii="Arial" w:hAnsi="Arial" w:cs="Arial"/>
          <w:sz w:val="24"/>
          <w:szCs w:val="24"/>
          <w:shd w:val="clear" w:color="auto" w:fill="FFFFFF"/>
          <w:lang w:val="es-ES"/>
        </w:rPr>
        <w:t xml:space="preserve"> de Iberia al cristianismo. La iglesia de </w:t>
      </w:r>
      <w:proofErr w:type="spellStart"/>
      <w:r w:rsidRPr="006F3FA5">
        <w:rPr>
          <w:rFonts w:ascii="Arial" w:hAnsi="Arial" w:cs="Arial"/>
          <w:sz w:val="24"/>
          <w:szCs w:val="24"/>
          <w:shd w:val="clear" w:color="auto" w:fill="FFFFFF"/>
          <w:lang w:val="es-ES"/>
        </w:rPr>
        <w:t>Jvari</w:t>
      </w:r>
      <w:proofErr w:type="spellEnd"/>
      <w:r w:rsidRPr="006F3FA5">
        <w:rPr>
          <w:rFonts w:ascii="Arial" w:hAnsi="Arial" w:cs="Arial"/>
          <w:sz w:val="24"/>
          <w:szCs w:val="24"/>
          <w:shd w:val="clear" w:color="auto" w:fill="FFFFFF"/>
          <w:lang w:val="es-ES"/>
        </w:rPr>
        <w:t xml:space="preserve"> tuvo un gran impacto en el desarrollo de la </w:t>
      </w:r>
      <w:hyperlink r:id="rId10" w:tooltip="Arquitectura georgiana" w:history="1">
        <w:r w:rsidRPr="006F3FA5">
          <w:rPr>
            <w:rFonts w:ascii="Arial" w:hAnsi="Arial" w:cs="Arial"/>
            <w:sz w:val="24"/>
            <w:szCs w:val="24"/>
            <w:shd w:val="clear" w:color="auto" w:fill="FFFFFF"/>
            <w:lang w:val="es-ES"/>
          </w:rPr>
          <w:t>arquitectura georgiana</w:t>
        </w:r>
      </w:hyperlink>
      <w:r w:rsidRPr="006F3FA5">
        <w:rPr>
          <w:rFonts w:ascii="Arial" w:hAnsi="Arial" w:cs="Arial"/>
          <w:sz w:val="24"/>
          <w:szCs w:val="24"/>
          <w:shd w:val="clear" w:color="auto" w:fill="FFFFFF"/>
          <w:lang w:val="es-ES"/>
        </w:rPr>
        <w:t xml:space="preserve"> y sirvió como modelo para muchas otras iglesias. </w:t>
      </w:r>
      <w:r w:rsidRPr="006F3FA5">
        <w:rPr>
          <w:rFonts w:ascii="Arial" w:hAnsi="Arial" w:cs="Arial"/>
          <w:color w:val="000000"/>
          <w:sz w:val="24"/>
          <w:szCs w:val="24"/>
          <w:shd w:val="clear" w:color="auto" w:fill="FFFFFF"/>
          <w:lang w:val="es-ES"/>
        </w:rPr>
        <w:t xml:space="preserve"> Luego vamos a visitar </w:t>
      </w:r>
      <w:r w:rsidRPr="006F3FA5">
        <w:rPr>
          <w:rFonts w:ascii="Arial" w:hAnsi="Arial" w:cs="Arial"/>
          <w:sz w:val="24"/>
          <w:szCs w:val="24"/>
          <w:shd w:val="clear" w:color="auto" w:fill="FFFFFF"/>
          <w:lang w:val="es-ES"/>
        </w:rPr>
        <w:t xml:space="preserve">la catedral más sagrada de Georgia donde se dice que fue enterrada la túnica de Cristo, </w:t>
      </w:r>
      <w:proofErr w:type="spellStart"/>
      <w:r w:rsidRPr="006F3FA5">
        <w:rPr>
          <w:rFonts w:ascii="Arial" w:hAnsi="Arial" w:cs="Arial"/>
          <w:b/>
          <w:sz w:val="24"/>
          <w:szCs w:val="24"/>
          <w:shd w:val="clear" w:color="auto" w:fill="FFFFFF"/>
          <w:lang w:val="es-ES"/>
        </w:rPr>
        <w:t>Svetitskhoveli</w:t>
      </w:r>
      <w:r w:rsidRPr="006F3FA5">
        <w:rPr>
          <w:rFonts w:ascii="Arial" w:hAnsi="Arial" w:cs="Arial"/>
          <w:sz w:val="24"/>
          <w:szCs w:val="24"/>
          <w:shd w:val="clear" w:color="auto" w:fill="FFFFFF"/>
          <w:lang w:val="es-ES"/>
        </w:rPr>
        <w:t>que</w:t>
      </w:r>
      <w:proofErr w:type="spellEnd"/>
      <w:r w:rsidRPr="006F3FA5">
        <w:rPr>
          <w:rFonts w:ascii="Arial" w:hAnsi="Arial" w:cs="Arial"/>
          <w:sz w:val="24"/>
          <w:szCs w:val="24"/>
          <w:shd w:val="clear" w:color="auto" w:fill="FFFFFF"/>
          <w:lang w:val="es-ES"/>
        </w:rPr>
        <w:t xml:space="preserve"> es uno de los monumentos culturales, artísticos y arquitectónicos más importantes de Georgia. Por la tarde regreso a </w:t>
      </w:r>
      <w:proofErr w:type="spellStart"/>
      <w:r w:rsidRPr="006F3FA5">
        <w:rPr>
          <w:rFonts w:ascii="Arial" w:hAnsi="Arial" w:cs="Arial"/>
          <w:sz w:val="24"/>
          <w:szCs w:val="24"/>
          <w:shd w:val="clear" w:color="auto" w:fill="FFFFFF"/>
          <w:lang w:val="es-ES"/>
        </w:rPr>
        <w:t>Tbilisi</w:t>
      </w:r>
      <w:proofErr w:type="spellEnd"/>
      <w:r w:rsidRPr="006F3FA5">
        <w:rPr>
          <w:rFonts w:ascii="Arial" w:hAnsi="Arial" w:cs="Arial"/>
          <w:sz w:val="24"/>
          <w:szCs w:val="24"/>
          <w:shd w:val="clear" w:color="auto" w:fill="FFFFFF"/>
          <w:lang w:val="es-ES"/>
        </w:rPr>
        <w:t xml:space="preserve">. </w:t>
      </w:r>
      <w:r w:rsidRPr="006F3FA5">
        <w:rPr>
          <w:rFonts w:ascii="Arial" w:hAnsi="Arial" w:cs="Arial"/>
          <w:sz w:val="24"/>
          <w:szCs w:val="24"/>
          <w:lang w:val="es-ES"/>
        </w:rPr>
        <w:t xml:space="preserve">Cena en restaurante tradicional. Alojamiento en hotel en </w:t>
      </w:r>
      <w:proofErr w:type="spellStart"/>
      <w:r w:rsidRPr="006F3FA5">
        <w:rPr>
          <w:rFonts w:ascii="Arial" w:hAnsi="Arial" w:cs="Arial"/>
          <w:sz w:val="24"/>
          <w:szCs w:val="24"/>
          <w:lang w:val="es-ES"/>
        </w:rPr>
        <w:t>Tbilisi</w:t>
      </w:r>
      <w:proofErr w:type="spellEnd"/>
      <w:r w:rsidRPr="006F3FA5">
        <w:rPr>
          <w:rFonts w:ascii="Arial" w:hAnsi="Arial" w:cs="Arial"/>
          <w:sz w:val="24"/>
          <w:szCs w:val="24"/>
          <w:lang w:val="es-ES"/>
        </w:rPr>
        <w:t>. (D/-/C)</w:t>
        <w:br/>
        <w:br/>
        <w:t>UNESCO: Monumentos históricos de Mtskheta (Monasterio de Jvari y Catedral de Svetitskhoveli).</w:t>
      </w:r>
    </w:p>
    <w:p w14:paraId="4A99228C" w14:textId="77777777" w:rsidR="00794B7D" w:rsidRPr="006F3FA5" w:rsidRDefault="00794B7D" w:rsidP="00794B7D">
      <w:pPr>
        <w:spacing w:line="360" w:lineRule="auto"/>
        <w:jc w:val="both"/>
        <w:rPr>
          <w:rFonts w:ascii="Arial" w:hAnsi="Arial" w:cs="Arial"/>
          <w:lang w:val="es-ES"/>
        </w:rPr>
      </w:pPr>
    </w:p>
    <w:p w14:paraId="3018F5D6" w14:textId="2756C73E" w:rsidR="00BB4C43" w:rsidRPr="006F3FA5" w:rsidRDefault="00794B7D" w:rsidP="00BB4C43">
      <w:pPr>
        <w:pStyle w:val="ListParagraph"/>
        <w:shd w:val="clear" w:color="auto" w:fill="FFFFFF"/>
        <w:spacing w:line="360" w:lineRule="auto"/>
        <w:jc w:val="both"/>
        <w:rPr>
          <w:rFonts w:ascii="Arial" w:hAnsi="Arial" w:cs="Arial"/>
          <w:sz w:val="26"/>
          <w:szCs w:val="26"/>
          <w:lang w:val="it-IT"/>
        </w:rPr>
      </w:pPr>
      <w:r w:rsidRPr="006F3FA5">
        <w:rPr>
          <w:rStyle w:val="Strong"/>
          <w:rFonts w:ascii="Arial" w:hAnsi="Arial" w:cs="Arial"/>
          <w:color w:val="F2CE00"/>
          <w:sz w:val="28"/>
          <w:szCs w:val="28"/>
          <w:lang w:val="it-IT"/>
        </w:rPr>
        <w:t xml:space="preserve">// </w:t>
      </w:r>
      <w:proofErr w:type="spellStart"/>
      <w:r w:rsidRPr="006F3FA5">
        <w:rPr>
          <w:rFonts w:ascii="Arial" w:hAnsi="Arial" w:cs="Arial"/>
          <w:b/>
          <w:sz w:val="26"/>
          <w:szCs w:val="26"/>
          <w:lang w:val="it-IT"/>
        </w:rPr>
        <w:t>Día</w:t>
      </w:r>
      <w:proofErr w:type="spellEnd"/>
      <w:r w:rsidRPr="006F3FA5">
        <w:rPr>
          <w:rFonts w:ascii="Arial" w:hAnsi="Arial" w:cs="Arial"/>
          <w:b/>
          <w:sz w:val="26"/>
          <w:szCs w:val="26"/>
          <w:lang w:val="it-IT"/>
        </w:rPr>
        <w:t xml:space="preserve"> </w:t>
      </w:r>
      <w:proofErr w:type="gramStart"/>
      <w:r w:rsidRPr="006F3FA5">
        <w:rPr>
          <w:rFonts w:ascii="Arial" w:hAnsi="Arial" w:cs="Arial"/>
          <w:b/>
          <w:sz w:val="26"/>
          <w:szCs w:val="26"/>
          <w:lang w:val="it-IT"/>
        </w:rPr>
        <w:t>7.Tbilisi</w:t>
      </w:r>
      <w:proofErr w:type="gramEnd"/>
      <w:r w:rsidRPr="006F3FA5">
        <w:rPr>
          <w:rFonts w:ascii="Arial" w:hAnsi="Arial" w:cs="Arial"/>
          <w:b/>
          <w:sz w:val="26"/>
          <w:szCs w:val="26"/>
          <w:lang w:val="it-IT"/>
        </w:rPr>
        <w:t xml:space="preserve"> - </w:t>
      </w:r>
      <w:proofErr w:type="spellStart"/>
      <w:r w:rsidRPr="006F3FA5">
        <w:rPr>
          <w:rFonts w:ascii="Arial" w:hAnsi="Arial" w:cs="Arial"/>
          <w:b/>
          <w:sz w:val="26"/>
          <w:szCs w:val="26"/>
          <w:lang w:val="it-IT"/>
        </w:rPr>
        <w:t>Ananuri</w:t>
      </w:r>
      <w:proofErr w:type="spellEnd"/>
      <w:r w:rsidRPr="006F3FA5">
        <w:rPr>
          <w:rFonts w:ascii="Arial" w:hAnsi="Arial" w:cs="Arial"/>
          <w:b/>
          <w:sz w:val="26"/>
          <w:szCs w:val="26"/>
          <w:lang w:val="it-IT"/>
        </w:rPr>
        <w:t xml:space="preserve"> - </w:t>
      </w:r>
      <w:proofErr w:type="spellStart"/>
      <w:r w:rsidRPr="006F3FA5">
        <w:rPr>
          <w:rFonts w:ascii="Arial" w:hAnsi="Arial" w:cs="Arial"/>
          <w:b/>
          <w:sz w:val="26"/>
          <w:szCs w:val="26"/>
          <w:lang w:val="it-IT"/>
        </w:rPr>
        <w:t>Gudauri</w:t>
      </w:r>
      <w:proofErr w:type="spellEnd"/>
      <w:r w:rsidRPr="006F3FA5">
        <w:rPr>
          <w:rFonts w:ascii="Arial" w:hAnsi="Arial" w:cs="Arial"/>
          <w:b/>
          <w:sz w:val="26"/>
          <w:szCs w:val="26"/>
          <w:lang w:val="it-IT"/>
        </w:rPr>
        <w:t xml:space="preserve"> - </w:t>
      </w:r>
      <w:proofErr w:type="spellStart"/>
      <w:r w:rsidRPr="006F3FA5">
        <w:rPr>
          <w:rFonts w:ascii="Arial" w:hAnsi="Arial" w:cs="Arial"/>
          <w:b/>
          <w:sz w:val="26"/>
          <w:szCs w:val="26"/>
          <w:lang w:val="it-IT"/>
        </w:rPr>
        <w:t>Gergeti</w:t>
      </w:r>
      <w:proofErr w:type="spellEnd"/>
      <w:r w:rsidRPr="006F3FA5">
        <w:rPr>
          <w:rFonts w:ascii="Arial" w:hAnsi="Arial" w:cs="Arial"/>
          <w:b/>
          <w:sz w:val="26"/>
          <w:szCs w:val="26"/>
          <w:lang w:val="it-IT"/>
        </w:rPr>
        <w:t xml:space="preserve"> - </w:t>
      </w:r>
      <w:proofErr w:type="spellStart"/>
      <w:r w:rsidRPr="006F3FA5">
        <w:rPr>
          <w:rFonts w:ascii="Arial" w:hAnsi="Arial" w:cs="Arial"/>
          <w:b/>
          <w:sz w:val="26"/>
          <w:szCs w:val="26"/>
          <w:lang w:val="it-IT"/>
        </w:rPr>
        <w:t>Stepantsminda</w:t>
      </w:r>
      <w:proofErr w:type="spellEnd"/>
      <w:r w:rsidRPr="006F3FA5">
        <w:rPr>
          <w:rFonts w:ascii="Arial" w:hAnsi="Arial" w:cs="Arial"/>
          <w:b/>
          <w:sz w:val="26"/>
          <w:szCs w:val="26"/>
          <w:lang w:val="it-IT"/>
        </w:rPr>
        <w:t xml:space="preserve"> - Tbilisi (320 km)</w:t>
      </w:r>
    </w:p>
    <w:p w14:paraId="27FB5AED" w14:textId="77777777" w:rsidR="00BB4C43" w:rsidRPr="006F3FA5" w:rsidRDefault="00BB4C43" w:rsidP="00BB4C43">
      <w:pPr>
        <w:pStyle w:val="ListParagraph"/>
        <w:shd w:val="clear" w:color="auto" w:fill="FFFFFF"/>
        <w:spacing w:line="360" w:lineRule="auto"/>
        <w:jc w:val="both"/>
        <w:rPr>
          <w:rFonts w:ascii="Arial" w:hAnsi="Arial" w:cs="Arial"/>
          <w:sz w:val="26"/>
          <w:szCs w:val="26"/>
          <w:lang w:val="it-IT"/>
        </w:rPr>
      </w:pPr>
    </w:p>
    <w:p w14:paraId="2645301E" w14:textId="192064AB" w:rsidR="00BB4C43" w:rsidRPr="006F3FA5" w:rsidRDefault="00794B7D" w:rsidP="00BB4C43">
      <w:pPr>
        <w:pStyle w:val="ListParagraph"/>
        <w:shd w:val="clear" w:color="auto" w:fill="FFFFFF"/>
        <w:spacing w:after="240" w:line="360" w:lineRule="auto"/>
        <w:jc w:val="both"/>
        <w:rPr>
          <w:rFonts w:ascii="Arial" w:hAnsi="Arial" w:cs="Arial"/>
          <w:sz w:val="24"/>
          <w:szCs w:val="24"/>
          <w:lang w:val="es-ES"/>
        </w:rPr>
      </w:pPr>
      <w:r w:rsidRPr="006F3FA5">
        <w:rPr>
          <w:rFonts w:ascii="Arial" w:hAnsi="Arial" w:cs="Arial"/>
          <w:sz w:val="24"/>
          <w:szCs w:val="24"/>
          <w:shd w:val="clear" w:color="auto" w:fill="FFFFFF"/>
          <w:lang w:val="es-ES"/>
        </w:rPr>
        <w:t xml:space="preserve">Después del desayuno salida hacia las montañas del </w:t>
      </w:r>
      <w:r w:rsidRPr="006F3FA5">
        <w:rPr>
          <w:rFonts w:ascii="Arial" w:hAnsi="Arial" w:cs="Arial"/>
          <w:b/>
          <w:sz w:val="24"/>
          <w:szCs w:val="24"/>
          <w:shd w:val="clear" w:color="auto" w:fill="FFFFFF"/>
          <w:lang w:val="es-ES"/>
        </w:rPr>
        <w:t>Gran Cáucaso</w:t>
      </w:r>
      <w:r w:rsidRPr="006F3FA5">
        <w:rPr>
          <w:rFonts w:ascii="Arial" w:hAnsi="Arial" w:cs="Arial"/>
          <w:sz w:val="24"/>
          <w:szCs w:val="24"/>
          <w:shd w:val="clear" w:color="auto" w:fill="FFFFFF"/>
          <w:lang w:val="es-ES"/>
        </w:rPr>
        <w:t xml:space="preserve">, una majestuosa cordillera que se extiende desde el Mar Negro hasta el Mar Caspio, famoso por su belleza natural y su rica biodiversidad. En sus laderas y valles, se pueden encontrar bosques de coníferas, praderas alpinas, lagos glaciares y una gran variedad de flora y fauna. A lo largo del camino parada para las vistas del lago </w:t>
      </w:r>
      <w:proofErr w:type="spellStart"/>
      <w:r w:rsidRPr="006F3FA5">
        <w:rPr>
          <w:rFonts w:ascii="Arial" w:hAnsi="Arial" w:cs="Arial"/>
          <w:sz w:val="24"/>
          <w:szCs w:val="24"/>
          <w:shd w:val="clear" w:color="auto" w:fill="FFFFFF"/>
          <w:lang w:val="es-ES"/>
        </w:rPr>
        <w:t>Jinvali</w:t>
      </w:r>
      <w:proofErr w:type="spellEnd"/>
      <w:r w:rsidRPr="006F3FA5">
        <w:rPr>
          <w:rFonts w:ascii="Arial" w:hAnsi="Arial" w:cs="Arial"/>
          <w:sz w:val="24"/>
          <w:szCs w:val="24"/>
          <w:shd w:val="clear" w:color="auto" w:fill="FFFFFF"/>
          <w:lang w:val="es-ES"/>
        </w:rPr>
        <w:t xml:space="preserve"> y visita de la fortaleza de </w:t>
      </w:r>
      <w:proofErr w:type="spellStart"/>
      <w:proofErr w:type="gramStart"/>
      <w:r w:rsidRPr="006F3FA5">
        <w:rPr>
          <w:rFonts w:ascii="Arial" w:hAnsi="Arial" w:cs="Arial"/>
          <w:b/>
          <w:sz w:val="24"/>
          <w:szCs w:val="24"/>
          <w:shd w:val="clear" w:color="auto" w:fill="FFFFFF"/>
          <w:lang w:val="es-ES"/>
        </w:rPr>
        <w:t>Ananuri</w:t>
      </w:r>
      <w:proofErr w:type="spellEnd"/>
      <w:r w:rsidRPr="006F3FA5">
        <w:rPr>
          <w:rFonts w:ascii="Arial" w:hAnsi="Arial" w:cs="Arial"/>
          <w:sz w:val="24"/>
          <w:szCs w:val="24"/>
          <w:shd w:val="clear" w:color="auto" w:fill="FFFFFF"/>
          <w:lang w:val="es-ES"/>
        </w:rPr>
        <w:t>(</w:t>
      </w:r>
      <w:proofErr w:type="gramEnd"/>
      <w:r w:rsidRPr="006F3FA5">
        <w:rPr>
          <w:rFonts w:ascii="Arial" w:hAnsi="Arial" w:cs="Arial"/>
          <w:sz w:val="24"/>
          <w:szCs w:val="24"/>
          <w:shd w:val="clear" w:color="auto" w:fill="FFFFFF"/>
          <w:lang w:val="es-ES"/>
        </w:rPr>
        <w:t xml:space="preserve">sig. XVII) que alberga torres defensivas e iglesias ortodoxas.  El complejo era la sede de los </w:t>
      </w:r>
      <w:proofErr w:type="spellStart"/>
      <w:r w:rsidRPr="006F3FA5">
        <w:rPr>
          <w:rFonts w:ascii="Arial" w:hAnsi="Arial" w:cs="Arial"/>
          <w:sz w:val="24"/>
          <w:szCs w:val="24"/>
          <w:shd w:val="clear" w:color="auto" w:fill="FFFFFF"/>
          <w:lang w:val="es-ES"/>
        </w:rPr>
        <w:t>Eristavis</w:t>
      </w:r>
      <w:proofErr w:type="spellEnd"/>
      <w:r w:rsidRPr="006F3FA5">
        <w:rPr>
          <w:rFonts w:ascii="Arial" w:hAnsi="Arial" w:cs="Arial"/>
          <w:sz w:val="24"/>
          <w:szCs w:val="24"/>
          <w:shd w:val="clear" w:color="auto" w:fill="FFFFFF"/>
          <w:lang w:val="es-ES"/>
        </w:rPr>
        <w:t xml:space="preserve"> (Duques) de Aragvi, una dinastía feudal que gobernó la zona desde el siglo XIII. Parada para los hermosos paisajes del </w:t>
      </w:r>
      <w:r w:rsidRPr="006F3FA5">
        <w:rPr>
          <w:rFonts w:ascii="Arial" w:hAnsi="Arial" w:cs="Arial"/>
          <w:b/>
          <w:sz w:val="24"/>
          <w:szCs w:val="24"/>
          <w:shd w:val="clear" w:color="auto" w:fill="FFFFFF"/>
          <w:lang w:val="es-ES"/>
        </w:rPr>
        <w:t xml:space="preserve">mirador de </w:t>
      </w:r>
      <w:proofErr w:type="spellStart"/>
      <w:r w:rsidRPr="006F3FA5">
        <w:rPr>
          <w:rFonts w:ascii="Arial" w:hAnsi="Arial" w:cs="Arial"/>
          <w:b/>
          <w:sz w:val="24"/>
          <w:szCs w:val="24"/>
          <w:shd w:val="clear" w:color="auto" w:fill="FFFFFF"/>
          <w:lang w:val="es-ES"/>
        </w:rPr>
        <w:t>Gudauri</w:t>
      </w:r>
      <w:proofErr w:type="spellEnd"/>
      <w:r w:rsidRPr="006F3FA5">
        <w:rPr>
          <w:rFonts w:ascii="Arial" w:hAnsi="Arial" w:cs="Arial"/>
          <w:sz w:val="24"/>
          <w:szCs w:val="24"/>
          <w:shd w:val="clear" w:color="auto" w:fill="FFFFFF"/>
          <w:lang w:val="es-ES"/>
        </w:rPr>
        <w:t xml:space="preserve">. Llegada a </w:t>
      </w:r>
      <w:proofErr w:type="spellStart"/>
      <w:r w:rsidRPr="006F3FA5">
        <w:rPr>
          <w:rFonts w:ascii="Arial" w:hAnsi="Arial" w:cs="Arial"/>
          <w:sz w:val="24"/>
          <w:szCs w:val="24"/>
          <w:shd w:val="clear" w:color="auto" w:fill="FFFFFF"/>
          <w:lang w:val="es-ES"/>
        </w:rPr>
        <w:t>Stepantsminda</w:t>
      </w:r>
      <w:proofErr w:type="spellEnd"/>
      <w:r w:rsidRPr="006F3FA5">
        <w:rPr>
          <w:rFonts w:ascii="Arial" w:hAnsi="Arial" w:cs="Arial"/>
          <w:sz w:val="24"/>
          <w:szCs w:val="24"/>
          <w:shd w:val="clear" w:color="auto" w:fill="FFFFFF"/>
          <w:lang w:val="es-ES"/>
        </w:rPr>
        <w:t xml:space="preserve">. Desde donde viajaremos en vehículo privado(todoterreno) hacia la </w:t>
      </w:r>
      <w:r w:rsidRPr="006F3FA5">
        <w:rPr>
          <w:rFonts w:ascii="Arial" w:hAnsi="Arial" w:cs="Arial"/>
          <w:b/>
          <w:sz w:val="24"/>
          <w:szCs w:val="24"/>
          <w:shd w:val="clear" w:color="auto" w:fill="FFFFFF"/>
          <w:lang w:val="es-ES"/>
        </w:rPr>
        <w:t xml:space="preserve">iglesia de </w:t>
      </w:r>
      <w:proofErr w:type="spellStart"/>
      <w:r w:rsidRPr="006F3FA5">
        <w:rPr>
          <w:rFonts w:ascii="Arial" w:hAnsi="Arial" w:cs="Arial"/>
          <w:b/>
          <w:sz w:val="24"/>
          <w:szCs w:val="24"/>
          <w:shd w:val="clear" w:color="auto" w:fill="FFFFFF"/>
          <w:lang w:val="es-ES"/>
        </w:rPr>
        <w:t>Gergeti</w:t>
      </w:r>
      <w:proofErr w:type="spellEnd"/>
      <w:r w:rsidRPr="006F3FA5">
        <w:rPr>
          <w:rFonts w:ascii="Arial" w:hAnsi="Arial" w:cs="Arial"/>
          <w:sz w:val="24"/>
          <w:szCs w:val="24"/>
          <w:shd w:val="clear" w:color="auto" w:fill="FFFFFF"/>
          <w:lang w:val="es-ES"/>
        </w:rPr>
        <w:t xml:space="preserve"> (la iglesia de la Trinidad) que se encuentra a 2170 m. Su localización aislada en la cima de una empinada montaña rodeada por la inmensidad de la naturaleza la ha convertido en un símbolo de Georgia. Si el tiempo nos permite observaremos el </w:t>
      </w:r>
      <w:r w:rsidRPr="006F3FA5">
        <w:rPr>
          <w:rFonts w:ascii="Arial" w:hAnsi="Arial" w:cs="Arial"/>
          <w:b/>
          <w:sz w:val="24"/>
          <w:szCs w:val="24"/>
          <w:shd w:val="clear" w:color="auto" w:fill="FFFFFF"/>
          <w:lang w:val="es-ES"/>
        </w:rPr>
        <w:t>Monte Kazbegi</w:t>
      </w:r>
      <w:r w:rsidRPr="006F3FA5">
        <w:rPr>
          <w:rFonts w:ascii="Arial" w:hAnsi="Arial" w:cs="Arial"/>
          <w:sz w:val="24"/>
          <w:szCs w:val="24"/>
          <w:shd w:val="clear" w:color="auto" w:fill="FFFFFF"/>
          <w:lang w:val="es-ES"/>
        </w:rPr>
        <w:t xml:space="preserve"> que es la cuarta cumbre más alta de las montañas del Cáucaso con una altura de 5047 m. Almuerzo en restaurante tradicional. Regreso a </w:t>
      </w:r>
      <w:proofErr w:type="spellStart"/>
      <w:r w:rsidRPr="006F3FA5">
        <w:rPr>
          <w:rFonts w:ascii="Arial" w:hAnsi="Arial" w:cs="Arial"/>
          <w:sz w:val="24"/>
          <w:szCs w:val="24"/>
          <w:shd w:val="clear" w:color="auto" w:fill="FFFFFF"/>
          <w:lang w:val="es-ES"/>
        </w:rPr>
        <w:t>Tbilisi</w:t>
      </w:r>
      <w:proofErr w:type="spellEnd"/>
      <w:r w:rsidRPr="006F3FA5">
        <w:rPr>
          <w:rFonts w:ascii="Arial" w:hAnsi="Arial" w:cs="Arial"/>
          <w:sz w:val="24"/>
          <w:szCs w:val="24"/>
          <w:shd w:val="clear" w:color="auto" w:fill="FFFFFF"/>
          <w:lang w:val="es-ES"/>
        </w:rPr>
        <w:t xml:space="preserve">. </w:t>
      </w:r>
      <w:r w:rsidRPr="006F3FA5">
        <w:rPr>
          <w:rFonts w:ascii="Arial" w:hAnsi="Arial" w:cs="Arial"/>
          <w:sz w:val="24"/>
          <w:szCs w:val="24"/>
          <w:lang w:val="es-ES"/>
        </w:rPr>
        <w:t xml:space="preserve">Cena libre. Alojamiento en hotel en </w:t>
      </w:r>
      <w:proofErr w:type="spellStart"/>
      <w:r w:rsidRPr="006F3FA5">
        <w:rPr>
          <w:rFonts w:ascii="Arial" w:hAnsi="Arial" w:cs="Arial"/>
          <w:sz w:val="24"/>
          <w:szCs w:val="24"/>
          <w:lang w:val="es-ES"/>
        </w:rPr>
        <w:t>Tbilisi</w:t>
      </w:r>
      <w:proofErr w:type="spellEnd"/>
      <w:r w:rsidRPr="006F3FA5">
        <w:rPr>
          <w:rFonts w:ascii="Arial" w:hAnsi="Arial" w:cs="Arial"/>
          <w:sz w:val="24"/>
          <w:szCs w:val="24"/>
          <w:lang w:val="es-ES"/>
        </w:rPr>
        <w:t>. (D/A/-)</w:t>
      </w:r>
    </w:p>
    <w:p w14:paraId="6AD2112A" w14:textId="77777777" w:rsidR="00BB4C43" w:rsidRPr="006F3FA5" w:rsidRDefault="00BB4C43" w:rsidP="00BB4C43">
      <w:pPr>
        <w:pStyle w:val="ListParagraph"/>
        <w:shd w:val="clear" w:color="auto" w:fill="FFFFFF"/>
        <w:spacing w:after="240" w:line="360" w:lineRule="auto"/>
        <w:jc w:val="both"/>
        <w:rPr>
          <w:rStyle w:val="Strong"/>
          <w:rFonts w:ascii="Arial" w:hAnsi="Arial" w:cs="Arial"/>
          <w:b w:val="0"/>
          <w:bCs w:val="0"/>
          <w:sz w:val="24"/>
          <w:szCs w:val="24"/>
          <w:lang w:val="es-ES"/>
        </w:rPr>
      </w:pPr>
    </w:p>
    <w:p w14:paraId="470C3196" w14:textId="50DE7510" w:rsidR="007362FC" w:rsidRPr="006F3FA5" w:rsidRDefault="00794B7D" w:rsidP="00794B7D">
      <w:pPr>
        <w:tabs>
          <w:tab w:val="left" w:pos="8160"/>
        </w:tabs>
        <w:spacing w:line="360" w:lineRule="auto"/>
        <w:jc w:val="both"/>
        <w:rPr>
          <w:rFonts w:ascii="Arial" w:hAnsi="Arial" w:cs="Arial"/>
          <w:b/>
          <w:sz w:val="26"/>
          <w:szCs w:val="26"/>
          <w:lang w:val="es-ES"/>
        </w:rPr>
      </w:pPr>
      <w:r w:rsidRPr="006F3FA5">
        <w:rPr>
          <w:rStyle w:val="Strong"/>
          <w:rFonts w:ascii="Arial" w:hAnsi="Arial" w:cs="Arial"/>
          <w:color w:val="F2CE00"/>
          <w:sz w:val="28"/>
          <w:szCs w:val="28"/>
          <w:lang w:val="es-ES"/>
        </w:rPr>
        <w:t xml:space="preserve">// </w:t>
      </w:r>
      <w:r w:rsidRPr="006F3FA5">
        <w:rPr>
          <w:rFonts w:ascii="Arial" w:hAnsi="Arial" w:cs="Arial"/>
          <w:b/>
          <w:sz w:val="26"/>
          <w:szCs w:val="26"/>
          <w:lang w:val="es-ES"/>
        </w:rPr>
        <w:t xml:space="preserve">Día </w:t>
      </w:r>
      <w:proofErr w:type="gramStart"/>
      <w:r w:rsidRPr="006F3FA5">
        <w:rPr>
          <w:rFonts w:ascii="Arial" w:hAnsi="Arial" w:cs="Arial"/>
          <w:b/>
          <w:sz w:val="26"/>
          <w:szCs w:val="26"/>
          <w:lang w:val="es-ES"/>
        </w:rPr>
        <w:t>8.Tbilisi</w:t>
      </w:r>
      <w:proofErr w:type="gramEnd"/>
      <w:r w:rsidRPr="006F3FA5">
        <w:rPr>
          <w:rFonts w:ascii="Arial" w:hAnsi="Arial" w:cs="Arial"/>
          <w:b/>
          <w:sz w:val="26"/>
          <w:szCs w:val="26"/>
          <w:lang w:val="es-ES"/>
        </w:rPr>
        <w:t xml:space="preserve"> - David Gareja - </w:t>
      </w:r>
      <w:proofErr w:type="spellStart"/>
      <w:r w:rsidRPr="006F3FA5">
        <w:rPr>
          <w:rFonts w:ascii="Arial" w:hAnsi="Arial" w:cs="Arial"/>
          <w:b/>
          <w:sz w:val="26"/>
          <w:szCs w:val="26"/>
          <w:lang w:val="es-ES"/>
        </w:rPr>
        <w:t>Kakabeti</w:t>
      </w:r>
      <w:proofErr w:type="spellEnd"/>
      <w:r w:rsidRPr="006F3FA5">
        <w:rPr>
          <w:rFonts w:ascii="Arial" w:hAnsi="Arial" w:cs="Arial"/>
          <w:b/>
          <w:sz w:val="26"/>
          <w:szCs w:val="26"/>
          <w:lang w:val="es-ES"/>
        </w:rPr>
        <w:t xml:space="preserve"> - </w:t>
      </w:r>
      <w:proofErr w:type="spellStart"/>
      <w:r w:rsidRPr="006F3FA5">
        <w:rPr>
          <w:rFonts w:ascii="Arial" w:hAnsi="Arial" w:cs="Arial"/>
          <w:b/>
          <w:sz w:val="26"/>
          <w:szCs w:val="26"/>
          <w:lang w:val="es-ES"/>
        </w:rPr>
        <w:t>Tbilisi</w:t>
      </w:r>
      <w:proofErr w:type="spellEnd"/>
      <w:r w:rsidRPr="006F3FA5">
        <w:rPr>
          <w:rFonts w:ascii="Arial" w:hAnsi="Arial" w:cs="Arial"/>
          <w:b/>
          <w:sz w:val="26"/>
          <w:szCs w:val="26"/>
          <w:lang w:val="es-ES"/>
        </w:rPr>
        <w:t xml:space="preserve"> (240 km)</w:t>
      </w:r>
    </w:p>
    <w:p w14:paraId="77CA1907" w14:textId="77777777" w:rsidR="00794B7D" w:rsidRPr="006F3FA5" w:rsidRDefault="00794B7D" w:rsidP="00794B7D">
      <w:pPr>
        <w:pStyle w:val="ListParagraph"/>
        <w:shd w:val="clear" w:color="auto" w:fill="FFFFFF"/>
        <w:spacing w:after="240" w:line="360" w:lineRule="auto"/>
        <w:jc w:val="both"/>
        <w:rPr>
          <w:rFonts w:ascii="Arial" w:hAnsi="Arial" w:cs="Arial"/>
          <w:sz w:val="24"/>
          <w:szCs w:val="24"/>
          <w:shd w:val="clear" w:color="auto" w:fill="FFFFFF"/>
          <w:lang w:val="es-ES"/>
        </w:rPr>
      </w:pPr>
      <w:r w:rsidRPr="006F3FA5">
        <w:rPr>
          <w:rFonts w:ascii="Arial" w:hAnsi="Arial" w:cs="Arial"/>
          <w:sz w:val="24"/>
          <w:szCs w:val="24"/>
          <w:shd w:val="clear" w:color="auto" w:fill="FFFFFF"/>
          <w:lang w:val="es-ES"/>
        </w:rPr>
        <w:t xml:space="preserve">Después del desayuno </w:t>
      </w:r>
      <w:r w:rsidRPr="006F3FA5">
        <w:rPr>
          <w:rFonts w:ascii="Arial" w:hAnsi="Arial" w:cs="Arial"/>
          <w:sz w:val="24"/>
          <w:szCs w:val="24"/>
          <w:lang w:val="es-ES"/>
        </w:rPr>
        <w:t xml:space="preserve">salida hacia </w:t>
      </w:r>
      <w:proofErr w:type="spellStart"/>
      <w:r w:rsidRPr="006F3FA5">
        <w:rPr>
          <w:rFonts w:ascii="Arial" w:hAnsi="Arial" w:cs="Arial"/>
          <w:b/>
          <w:sz w:val="24"/>
          <w:szCs w:val="24"/>
          <w:lang w:val="es-ES"/>
        </w:rPr>
        <w:t>Kakheti</w:t>
      </w:r>
      <w:proofErr w:type="spellEnd"/>
      <w:r w:rsidRPr="006F3FA5">
        <w:rPr>
          <w:rFonts w:ascii="Arial" w:hAnsi="Arial" w:cs="Arial"/>
          <w:b/>
          <w:sz w:val="24"/>
          <w:szCs w:val="24"/>
          <w:lang w:val="es-ES"/>
        </w:rPr>
        <w:t>,</w:t>
      </w:r>
      <w:r w:rsidRPr="006F3FA5">
        <w:rPr>
          <w:rFonts w:ascii="Arial" w:hAnsi="Arial" w:cs="Arial"/>
          <w:sz w:val="24"/>
          <w:szCs w:val="24"/>
          <w:lang w:val="es-ES"/>
        </w:rPr>
        <w:t xml:space="preserve"> la región vinícola de Georgia, que se asocia con el buen vino y la hospitalidad excepcional </w:t>
      </w:r>
      <w:r w:rsidRPr="006F3FA5">
        <w:rPr>
          <w:rFonts w:ascii="Arial" w:hAnsi="Arial" w:cs="Arial"/>
          <w:color w:val="000000"/>
          <w:sz w:val="24"/>
          <w:szCs w:val="24"/>
          <w:shd w:val="clear" w:color="auto" w:fill="FFFFFF"/>
          <w:lang w:val="es-ES"/>
        </w:rPr>
        <w:t xml:space="preserve">donde el renacimiento de viticultura de Georgia ha encontrado su desarrollo. Visitaremos </w:t>
      </w:r>
      <w:r w:rsidRPr="006F3FA5">
        <w:rPr>
          <w:rFonts w:ascii="Arial" w:hAnsi="Arial" w:cs="Arial"/>
          <w:b/>
          <w:bCs/>
          <w:color w:val="000000"/>
          <w:sz w:val="24"/>
          <w:szCs w:val="24"/>
          <w:shd w:val="clear" w:color="auto" w:fill="FFFFFF"/>
          <w:lang w:val="es-ES"/>
        </w:rPr>
        <w:t>David Gareja</w:t>
      </w:r>
      <w:r w:rsidRPr="006F3FA5">
        <w:rPr>
          <w:rFonts w:ascii="Arial" w:hAnsi="Arial" w:cs="Arial"/>
          <w:color w:val="000000"/>
          <w:sz w:val="24"/>
          <w:szCs w:val="24"/>
          <w:lang w:val="es-ES"/>
        </w:rPr>
        <w:t xml:space="preserve"> – el </w:t>
      </w:r>
      <w:r w:rsidRPr="006F3FA5">
        <w:rPr>
          <w:rFonts w:ascii="Arial" w:hAnsi="Arial" w:cs="Arial"/>
          <w:color w:val="000000"/>
          <w:sz w:val="24"/>
          <w:szCs w:val="24"/>
          <w:shd w:val="clear" w:color="auto" w:fill="FFFFFF"/>
          <w:lang w:val="es-ES"/>
        </w:rPr>
        <w:t xml:space="preserve">complejo monástico que se remonta al siglo VI y fue fundado por San David Garejeli, uno de los trece padres sirios que llegaron a Georgia para promover el cristianismo. Aquí el monasterio principal y el más antiguo es </w:t>
      </w:r>
      <w:r w:rsidRPr="006F3FA5">
        <w:rPr>
          <w:rFonts w:ascii="Arial" w:hAnsi="Arial" w:cs="Arial"/>
          <w:b/>
          <w:color w:val="000000"/>
          <w:sz w:val="24"/>
          <w:szCs w:val="24"/>
          <w:shd w:val="clear" w:color="auto" w:fill="FFFFFF"/>
          <w:lang w:val="es-ES"/>
        </w:rPr>
        <w:t>Lavra</w:t>
      </w:r>
      <w:r w:rsidRPr="006F3FA5">
        <w:rPr>
          <w:rFonts w:ascii="Arial" w:hAnsi="Arial" w:cs="Arial"/>
          <w:color w:val="000000"/>
          <w:sz w:val="24"/>
          <w:szCs w:val="24"/>
          <w:shd w:val="clear" w:color="auto" w:fill="FFFFFF"/>
          <w:lang w:val="es-ES"/>
        </w:rPr>
        <w:t>, donde se encuentran las celdas de los monjes, iglesias y capillas excavadas en la roca.  El entorno árido crea un contraste dramático con los monasterios excavados en la roca y aporta una sensación de aislamiento y serenidad. Después de la visita tendremos almuerzo en el restaurante local. Por la tarde visitaremos la bodega familiar -</w:t>
      </w:r>
      <w:proofErr w:type="spellStart"/>
      <w:r w:rsidRPr="006F3FA5">
        <w:rPr>
          <w:rFonts w:ascii="Arial" w:hAnsi="Arial" w:cs="Arial"/>
          <w:b/>
          <w:color w:val="000000"/>
          <w:sz w:val="24"/>
          <w:szCs w:val="24"/>
          <w:shd w:val="clear" w:color="auto" w:fill="FFFFFF"/>
          <w:lang w:val="es-ES"/>
        </w:rPr>
        <w:t>Velino</w:t>
      </w:r>
      <w:proofErr w:type="spellEnd"/>
      <w:r w:rsidRPr="006F3FA5">
        <w:rPr>
          <w:rFonts w:ascii="Arial" w:hAnsi="Arial" w:cs="Arial"/>
          <w:b/>
          <w:color w:val="000000"/>
          <w:sz w:val="24"/>
          <w:szCs w:val="24"/>
          <w:shd w:val="clear" w:color="auto" w:fill="FFFFFF"/>
          <w:lang w:val="es-ES"/>
        </w:rPr>
        <w:t>,</w:t>
      </w:r>
      <w:r w:rsidRPr="006F3FA5">
        <w:rPr>
          <w:rFonts w:ascii="Arial" w:hAnsi="Arial" w:cs="Arial"/>
          <w:color w:val="000000"/>
          <w:sz w:val="24"/>
          <w:szCs w:val="24"/>
          <w:shd w:val="clear" w:color="auto" w:fill="FFFFFF"/>
          <w:lang w:val="es-ES"/>
        </w:rPr>
        <w:t xml:space="preserve"> para degustar los vinos hechos en </w:t>
      </w:r>
      <w:proofErr w:type="spellStart"/>
      <w:r w:rsidRPr="006F3FA5">
        <w:rPr>
          <w:rFonts w:ascii="Arial" w:hAnsi="Arial" w:cs="Arial"/>
          <w:color w:val="000000"/>
          <w:sz w:val="24"/>
          <w:szCs w:val="24"/>
          <w:shd w:val="clear" w:color="auto" w:fill="FFFFFF"/>
          <w:lang w:val="es-ES"/>
        </w:rPr>
        <w:t>Kvevri</w:t>
      </w:r>
      <w:proofErr w:type="spellEnd"/>
      <w:r w:rsidRPr="006F3FA5">
        <w:rPr>
          <w:rFonts w:ascii="Arial" w:hAnsi="Arial" w:cs="Arial"/>
          <w:color w:val="000000"/>
          <w:sz w:val="24"/>
          <w:szCs w:val="24"/>
          <w:shd w:val="clear" w:color="auto" w:fill="FFFFFF"/>
          <w:lang w:val="es-ES"/>
        </w:rPr>
        <w:t xml:space="preserve"> de terracota- majestuosos envases de arcilla, que son los elementos esenciales en la producción del vino tradicional de Georgia. (Método georgiano de la producción de vino en </w:t>
      </w:r>
      <w:proofErr w:type="spellStart"/>
      <w:r w:rsidRPr="006F3FA5">
        <w:rPr>
          <w:rFonts w:ascii="Arial" w:hAnsi="Arial" w:cs="Arial"/>
          <w:color w:val="000000"/>
          <w:sz w:val="24"/>
          <w:szCs w:val="24"/>
          <w:shd w:val="clear" w:color="auto" w:fill="FFFFFF"/>
          <w:lang w:val="es-ES"/>
        </w:rPr>
        <w:t>kvevri</w:t>
      </w:r>
      <w:proofErr w:type="spellEnd"/>
      <w:r w:rsidRPr="006F3FA5">
        <w:rPr>
          <w:rFonts w:ascii="Arial" w:hAnsi="Arial" w:cs="Arial"/>
          <w:color w:val="000000"/>
          <w:sz w:val="24"/>
          <w:szCs w:val="24"/>
          <w:shd w:val="clear" w:color="auto" w:fill="FFFFFF"/>
          <w:lang w:val="es-ES"/>
        </w:rPr>
        <w:t xml:space="preserve"> es el patrimonio inmaterial de </w:t>
      </w:r>
      <w:proofErr w:type="gramStart"/>
      <w:r w:rsidRPr="006F3FA5">
        <w:rPr>
          <w:rFonts w:ascii="Arial" w:hAnsi="Arial" w:cs="Arial"/>
          <w:color w:val="000000"/>
          <w:sz w:val="24"/>
          <w:szCs w:val="24"/>
          <w:shd w:val="clear" w:color="auto" w:fill="FFFFFF"/>
          <w:lang w:val="es-ES"/>
        </w:rPr>
        <w:t>UNESCO)</w:t>
      </w:r>
      <w:r w:rsidRPr="006F3FA5">
        <w:rPr>
          <w:rFonts w:ascii="Arial" w:hAnsi="Arial" w:cs="Arial"/>
          <w:sz w:val="24"/>
          <w:szCs w:val="24"/>
          <w:shd w:val="clear" w:color="auto" w:fill="FFFFFF"/>
          <w:lang w:val="es-ES"/>
        </w:rPr>
        <w:t>Regreso</w:t>
      </w:r>
      <w:proofErr w:type="gramEnd"/>
      <w:r w:rsidRPr="006F3FA5">
        <w:rPr>
          <w:rFonts w:ascii="Arial" w:hAnsi="Arial" w:cs="Arial"/>
          <w:sz w:val="24"/>
          <w:szCs w:val="24"/>
          <w:shd w:val="clear" w:color="auto" w:fill="FFFFFF"/>
          <w:lang w:val="es-ES"/>
        </w:rPr>
        <w:t xml:space="preserve"> a </w:t>
      </w:r>
      <w:proofErr w:type="spellStart"/>
      <w:r w:rsidRPr="006F3FA5">
        <w:rPr>
          <w:rFonts w:ascii="Arial" w:hAnsi="Arial" w:cs="Arial"/>
          <w:sz w:val="24"/>
          <w:szCs w:val="24"/>
          <w:shd w:val="clear" w:color="auto" w:fill="FFFFFF"/>
          <w:lang w:val="es-ES"/>
        </w:rPr>
        <w:t>Tbilisi</w:t>
      </w:r>
      <w:proofErr w:type="spellEnd"/>
      <w:r w:rsidRPr="006F3FA5">
        <w:rPr>
          <w:rFonts w:ascii="Arial" w:hAnsi="Arial" w:cs="Arial"/>
          <w:sz w:val="24"/>
          <w:szCs w:val="24"/>
          <w:shd w:val="clear" w:color="auto" w:fill="FFFFFF"/>
          <w:lang w:val="es-ES"/>
        </w:rPr>
        <w:t xml:space="preserve">. </w:t>
      </w:r>
      <w:r w:rsidRPr="006F3FA5">
        <w:rPr>
          <w:rFonts w:ascii="Arial" w:hAnsi="Arial" w:cs="Arial"/>
          <w:sz w:val="24"/>
          <w:szCs w:val="24"/>
          <w:lang w:val="es-ES"/>
        </w:rPr>
        <w:t xml:space="preserve">Cena libre. Alojamiento en hotel en </w:t>
      </w:r>
      <w:proofErr w:type="spellStart"/>
      <w:r w:rsidRPr="006F3FA5">
        <w:rPr>
          <w:rFonts w:ascii="Arial" w:hAnsi="Arial" w:cs="Arial"/>
          <w:sz w:val="24"/>
          <w:szCs w:val="24"/>
          <w:lang w:val="es-ES"/>
        </w:rPr>
        <w:t>Tbilisi</w:t>
      </w:r>
      <w:proofErr w:type="spellEnd"/>
      <w:r w:rsidRPr="006F3FA5">
        <w:rPr>
          <w:rFonts w:ascii="Arial" w:hAnsi="Arial" w:cs="Arial"/>
          <w:sz w:val="24"/>
          <w:szCs w:val="24"/>
          <w:lang w:val="es-ES"/>
        </w:rPr>
        <w:t>. (D/A/-)</w:t>
      </w:r>
    </w:p>
    <w:p w14:paraId="1F2F147C" w14:textId="77777777" w:rsidR="00794B7D" w:rsidRPr="006F3FA5" w:rsidRDefault="00794B7D" w:rsidP="00794B7D">
      <w:pPr>
        <w:tabs>
          <w:tab w:val="left" w:pos="8160"/>
        </w:tabs>
        <w:spacing w:line="360" w:lineRule="auto"/>
        <w:jc w:val="both"/>
        <w:rPr>
          <w:rFonts w:ascii="Arial" w:hAnsi="Arial" w:cs="Arial"/>
          <w:b/>
          <w:sz w:val="26"/>
          <w:szCs w:val="26"/>
          <w:lang w:val="es-ES"/>
        </w:rPr>
      </w:pPr>
      <w:r w:rsidRPr="006F3FA5">
        <w:rPr>
          <w:rStyle w:val="Strong"/>
          <w:rFonts w:ascii="Arial" w:hAnsi="Arial" w:cs="Arial"/>
          <w:color w:val="F2CE00"/>
          <w:sz w:val="28"/>
          <w:szCs w:val="28"/>
          <w:lang w:val="es-ES"/>
        </w:rPr>
        <w:t xml:space="preserve">// </w:t>
      </w:r>
      <w:r w:rsidRPr="006F3FA5">
        <w:rPr>
          <w:rFonts w:ascii="Arial" w:hAnsi="Arial" w:cs="Arial"/>
          <w:b/>
          <w:sz w:val="26"/>
          <w:szCs w:val="26"/>
          <w:lang w:val="es-ES"/>
        </w:rPr>
        <w:t>Día 9. Salida</w:t>
      </w:r>
    </w:p>
    <w:p w14:paraId="209F3612" w14:textId="77777777" w:rsidR="00893DB6" w:rsidRPr="006F3FA5" w:rsidRDefault="00794B7D" w:rsidP="00893DB6">
      <w:pPr>
        <w:tabs>
          <w:tab w:val="left" w:pos="8160"/>
        </w:tabs>
        <w:spacing w:line="360" w:lineRule="auto"/>
        <w:jc w:val="both"/>
        <w:rPr>
          <w:rFonts w:ascii="Arial" w:hAnsi="Arial" w:cs="Arial"/>
          <w:color w:val="BF8F00"/>
          <w:sz w:val="24"/>
          <w:szCs w:val="24"/>
          <w:lang w:val="es-ES"/>
        </w:rPr>
      </w:pPr>
      <w:r w:rsidRPr="006F3FA5">
        <w:rPr>
          <w:rFonts w:ascii="Arial" w:hAnsi="Arial" w:cs="Arial"/>
          <w:i/>
          <w:sz w:val="24"/>
          <w:szCs w:val="24"/>
          <w:lang w:val="es-ES"/>
        </w:rPr>
        <w:t xml:space="preserve">(Opcional: Traslado al aeropuerto) </w:t>
      </w:r>
      <w:r w:rsidR="00B205A4" w:rsidRPr="006F3FA5">
        <w:rPr>
          <w:rFonts w:ascii="Arial" w:hAnsi="Arial" w:cs="Arial"/>
          <w:sz w:val="24"/>
          <w:szCs w:val="24"/>
          <w:shd w:val="clear" w:color="auto" w:fill="FFFFFF"/>
          <w:lang w:val="es-ES"/>
        </w:rPr>
        <w:t xml:space="preserve">Salida en vuelo regular de regreso al </w:t>
      </w:r>
      <w:r w:rsidR="00B205A4" w:rsidRPr="006F3FA5">
        <w:rPr>
          <w:rFonts w:ascii="Arial" w:hAnsi="Arial" w:cs="Arial"/>
          <w:b/>
          <w:bCs/>
          <w:sz w:val="24"/>
          <w:szCs w:val="24"/>
          <w:shd w:val="clear" w:color="auto" w:fill="FFFFFF"/>
          <w:lang w:val="es-ES"/>
        </w:rPr>
        <w:t>país de destino</w:t>
      </w:r>
      <w:r w:rsidR="00B205A4" w:rsidRPr="006F3FA5">
        <w:rPr>
          <w:rFonts w:ascii="Arial" w:hAnsi="Arial" w:cs="Arial"/>
          <w:sz w:val="24"/>
          <w:szCs w:val="24"/>
          <w:shd w:val="clear" w:color="auto" w:fill="FFFFFF"/>
          <w:lang w:val="es-ES"/>
        </w:rPr>
        <w:t xml:space="preserve"> </w:t>
      </w:r>
      <w:r w:rsidRPr="006F3FA5">
        <w:rPr>
          <w:rFonts w:ascii="Arial" w:hAnsi="Arial" w:cs="Arial"/>
          <w:sz w:val="24"/>
          <w:szCs w:val="24"/>
          <w:lang w:val="es-ES"/>
        </w:rPr>
        <w:t>(-/-/-)</w:t>
      </w:r>
    </w:p>
    <w:p>
      <w:r>
        <w:t>Para recibir una propuesta privada, contacte con el equipo de VATRAVEL.</w:t>
      </w:r>
    </w:p>
    <w:p w14:paraId="6AC1F831" w14:textId="2B8BF4E9" w:rsidR="00B205A4" w:rsidRPr="006F3FA5" w:rsidRDefault="00765E6B" w:rsidP="00893DB6">
      <w:pPr>
        <w:tabs>
          <w:tab w:val="left" w:pos="8160"/>
        </w:tabs>
        <w:spacing w:line="360" w:lineRule="auto"/>
        <w:jc w:val="center"/>
        <w:rPr>
          <w:rFonts w:ascii="Arial" w:hAnsi="Arial" w:cs="Arial"/>
          <w:b/>
          <w:bCs/>
          <w:color w:val="BF8F00"/>
          <w:sz w:val="24"/>
          <w:szCs w:val="24"/>
          <w:lang w:val="es-ES"/>
        </w:rPr>
      </w:pPr>
      <w:r w:rsidRPr="006F3FA5">
        <w:rPr>
          <w:rFonts w:ascii="Arial" w:hAnsi="Arial" w:cs="Arial"/>
          <w:b/>
          <w:bCs/>
          <w:color w:val="BF8F00"/>
          <w:sz w:val="24"/>
          <w:szCs w:val="24"/>
          <w:lang w:val="es-ES"/>
        </w:rPr>
        <w:t>FICHA TÉCNICA - INFORMACIÓN DETALLADA</w:t>
      </w:r>
    </w:p>
    <w:p w14:paraId="5E514A78" w14:textId="061A677C" w:rsidR="00A10DFF" w:rsidRPr="006F3FA5" w:rsidRDefault="00D33926" w:rsidP="000932AB">
      <w:pPr>
        <w:widowControl/>
        <w:autoSpaceDE/>
        <w:autoSpaceDN/>
        <w:spacing w:before="100" w:beforeAutospacing="1" w:after="100" w:afterAutospacing="1" w:line="276" w:lineRule="auto"/>
        <w:rPr>
          <w:rFonts w:ascii="Arial" w:hAnsi="Arial" w:cs="Arial"/>
          <w:i/>
          <w:iCs/>
          <w:sz w:val="24"/>
          <w:szCs w:val="24"/>
          <w:lang w:val="es-ES"/>
        </w:rPr>
      </w:pPr>
      <w:proofErr w:type="spellStart"/>
      <w:r w:rsidRPr="006F3FA5">
        <w:rPr>
          <w:rFonts w:ascii="Arial" w:hAnsi="Arial" w:cs="Arial"/>
          <w:i/>
          <w:iCs/>
          <w:sz w:val="24"/>
          <w:szCs w:val="24"/>
          <w:lang w:val="es-ES"/>
        </w:rPr>
        <w:t>Numero</w:t>
      </w:r>
      <w:proofErr w:type="spellEnd"/>
      <w:r w:rsidR="00765E6B" w:rsidRPr="006F3FA5">
        <w:rPr>
          <w:rFonts w:ascii="Arial" w:hAnsi="Arial" w:cs="Arial"/>
          <w:i/>
          <w:iCs/>
          <w:sz w:val="24"/>
          <w:szCs w:val="24"/>
          <w:lang w:val="es-ES"/>
        </w:rPr>
        <w:t xml:space="preserve"> del grupo: mínimo 2 participantes, generalmente 8-12, máximo 20.</w:t>
      </w:r>
    </w:p>
    <w:tbl>
      <w:tblPr>
        <w:tblW w:w="9291"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291"/>
      </w:tblGrid>
      <w:tr w:rsidR="00490C34" w:rsidRPr="006F3FA5" w14:paraId="2DE99D01" w14:textId="77777777" w:rsidTr="00BD761C">
        <w:trPr>
          <w:trHeight w:val="469"/>
          <w:jc w:val="center"/>
        </w:trPr>
        <w:tc>
          <w:tcPr>
            <w:tcW w:w="0" w:type="auto"/>
            <w:shd w:val="clear" w:color="auto" w:fill="F2CE00"/>
          </w:tcPr>
          <w:p w14:paraId="54828308" w14:textId="77777777" w:rsidR="00490C34" w:rsidRPr="006F3FA5" w:rsidRDefault="00490C34" w:rsidP="00BD761C">
            <w:pPr>
              <w:spacing w:line="360" w:lineRule="auto"/>
              <w:jc w:val="center"/>
              <w:rPr>
                <w:rFonts w:ascii="Arial" w:hAnsi="Arial" w:cs="Arial"/>
                <w:b/>
                <w:bCs/>
                <w:sz w:val="24"/>
                <w:szCs w:val="24"/>
                <w:lang w:val="fr-FR"/>
              </w:rPr>
            </w:pPr>
            <w:r w:rsidRPr="006F3FA5">
              <w:rPr>
                <w:rFonts w:ascii="Arial" w:hAnsi="Arial" w:cs="Arial"/>
                <w:b/>
                <w:bCs/>
                <w:sz w:val="24"/>
                <w:szCs w:val="24"/>
              </w:rPr>
              <w:t>Hoteles</w:t>
            </w:r>
          </w:p>
        </w:tc>
      </w:tr>
      <w:tr w:rsidR="00490C34" w:rsidRPr="006F3FA5" w14:paraId="07CBFF4C" w14:textId="77777777" w:rsidTr="00BD761C">
        <w:trPr>
          <w:trHeight w:val="863"/>
          <w:jc w:val="center"/>
        </w:trPr>
        <w:tc>
          <w:tcPr>
            <w:tcW w:w="0" w:type="auto"/>
            <w:shd w:val="clear" w:color="auto" w:fill="FFFFFF"/>
          </w:tcPr>
          <w:p w14:paraId="7638F3B2" w14:textId="77777777" w:rsidR="00490C34" w:rsidRPr="006F3FA5" w:rsidRDefault="00490C34" w:rsidP="00BD761C">
            <w:pPr>
              <w:tabs>
                <w:tab w:val="left" w:pos="8160"/>
              </w:tabs>
              <w:spacing w:line="360" w:lineRule="auto"/>
              <w:rPr>
                <w:rFonts w:ascii="Arial" w:hAnsi="Arial" w:cs="Arial"/>
                <w:b/>
                <w:bCs/>
                <w:i/>
                <w:iCs/>
              </w:rPr>
            </w:pPr>
            <w:r w:rsidRPr="006F3FA5">
              <w:rPr>
                <w:rFonts w:ascii="Arial" w:hAnsi="Arial" w:cs="Arial"/>
                <w:b/>
                <w:bCs/>
                <w:i/>
                <w:iCs/>
              </w:rPr>
              <w:t>Midtown Hotel Baku 4* o similar</w:t>
            </w:r>
          </w:p>
          <w:p w14:paraId="01E9E6AF" w14:textId="77777777" w:rsidR="00490C34" w:rsidRPr="006F3FA5" w:rsidRDefault="00490C34" w:rsidP="00BD761C">
            <w:pPr>
              <w:tabs>
                <w:tab w:val="left" w:pos="8160"/>
              </w:tabs>
              <w:spacing w:line="360" w:lineRule="auto"/>
              <w:rPr>
                <w:rFonts w:ascii="Arial" w:hAnsi="Arial" w:cs="Arial"/>
                <w:b/>
                <w:bCs/>
                <w:i/>
                <w:iCs/>
              </w:rPr>
            </w:pPr>
            <w:r w:rsidRPr="006F3FA5">
              <w:rPr>
                <w:rFonts w:ascii="Arial" w:hAnsi="Arial" w:cs="Arial"/>
                <w:b/>
                <w:bCs/>
                <w:i/>
                <w:iCs/>
              </w:rPr>
              <w:t>Macara City Hotel Sheki 4* / Sheki Palace Hotel 4* o similar</w:t>
            </w:r>
          </w:p>
          <w:p w14:paraId="05437429" w14:textId="77777777" w:rsidR="00490C34" w:rsidRPr="006F3FA5" w:rsidRDefault="00490C34" w:rsidP="00BD761C">
            <w:pPr>
              <w:tabs>
                <w:tab w:val="left" w:pos="8160"/>
              </w:tabs>
              <w:spacing w:line="360" w:lineRule="auto"/>
              <w:rPr>
                <w:rFonts w:ascii="Arial" w:hAnsi="Arial" w:cs="Arial"/>
                <w:b/>
                <w:bCs/>
                <w:i/>
                <w:iCs/>
              </w:rPr>
            </w:pPr>
            <w:r w:rsidRPr="006F3FA5">
              <w:rPr>
                <w:rFonts w:ascii="Arial" w:hAnsi="Arial" w:cs="Arial"/>
                <w:b/>
                <w:bCs/>
                <w:i/>
                <w:iCs/>
              </w:rPr>
              <w:t>Golden Tulip Hotel Tbilisi 4* o similar</w:t>
            </w:r>
          </w:p>
        </w:tc>
      </w:tr>
    </w:tbl>
    <w:p w14:paraId="551101C1" w14:textId="43D81AA2" w:rsidR="00490C34" w:rsidRPr="006F3FA5" w:rsidRDefault="00490C34" w:rsidP="000932AB">
      <w:pPr>
        <w:widowControl/>
        <w:autoSpaceDE/>
        <w:autoSpaceDN/>
        <w:spacing w:before="100" w:beforeAutospacing="1" w:after="100" w:afterAutospacing="1" w:line="276" w:lineRule="auto"/>
        <w:rPr>
          <w:rFonts w:ascii="Arial" w:hAnsi="Arial" w:cs="Arial"/>
          <w:i/>
          <w:iCs/>
          <w:sz w:val="24"/>
          <w:szCs w:val="24"/>
        </w:rPr>
      </w:pPr>
    </w:p>
    <w:p w14:paraId="34A569FA" w14:textId="77777777" w:rsidR="00BB4C43" w:rsidRPr="006F3FA5" w:rsidRDefault="00BB4C43" w:rsidP="00A01036">
      <w:pPr>
        <w:widowControl/>
        <w:autoSpaceDE/>
        <w:autoSpaceDN/>
        <w:spacing w:before="100" w:beforeAutospacing="1" w:after="100" w:afterAutospacing="1" w:line="240" w:lineRule="auto"/>
        <w:rPr>
          <w:rFonts w:ascii="Arial" w:hAnsi="Arial" w:cs="Arial"/>
          <w:b/>
          <w:bCs/>
          <w:sz w:val="24"/>
          <w:szCs w:val="24"/>
        </w:rPr>
      </w:pPr>
    </w:p>
    <w:p w14:paraId="548FA286" w14:textId="502B9FFC" w:rsidR="00A01036" w:rsidRPr="006F3FA5" w:rsidRDefault="00A01036" w:rsidP="00A01036">
      <w:pPr>
        <w:widowControl/>
        <w:autoSpaceDE/>
        <w:autoSpaceDN/>
        <w:spacing w:before="100" w:beforeAutospacing="1" w:after="100" w:afterAutospacing="1" w:line="240" w:lineRule="auto"/>
        <w:rPr>
          <w:rFonts w:ascii="Arial" w:hAnsi="Arial" w:cs="Arial"/>
          <w:sz w:val="24"/>
          <w:szCs w:val="24"/>
          <w:lang w:val="ru-RU"/>
        </w:rPr>
      </w:pPr>
      <w:r>
        <w:t>Servicios incluidos:</w:t>
      </w:r>
    </w:p>
    <w:p w14:paraId="435196A5" w14:textId="77777777" w:rsidR="00490C34" w:rsidRPr="006F3FA5" w:rsidRDefault="00490C34" w:rsidP="00490C34">
      <w:pPr>
        <w:pStyle w:val="ListParagraph"/>
        <w:widowControl/>
        <w:numPr>
          <w:ilvl w:val="0"/>
          <w:numId w:val="4"/>
        </w:numPr>
        <w:tabs>
          <w:tab w:val="left" w:pos="8160"/>
        </w:tabs>
        <w:autoSpaceDE/>
        <w:autoSpaceDN/>
        <w:spacing w:after="0" w:line="276" w:lineRule="auto"/>
        <w:ind w:left="720"/>
        <w:contextualSpacing/>
        <w:rPr>
          <w:rFonts w:ascii="Arial" w:hAnsi="Arial" w:cs="Arial"/>
          <w:lang w:val="es-ES"/>
        </w:rPr>
      </w:pPr>
      <w:r w:rsidRPr="006F3FA5">
        <w:rPr>
          <w:rFonts w:ascii="Arial" w:hAnsi="Arial" w:cs="Arial"/>
          <w:lang w:val="es-ES"/>
        </w:rPr>
        <w:t xml:space="preserve">Circuito en vehículo privado con A/C, según la ruta indicada </w:t>
      </w:r>
    </w:p>
    <w:p w14:paraId="2C0D08CA" w14:textId="77777777" w:rsidR="00490C34" w:rsidRPr="006F3FA5" w:rsidRDefault="00490C34" w:rsidP="00490C34">
      <w:pPr>
        <w:pStyle w:val="ListParagraph"/>
        <w:tabs>
          <w:tab w:val="left" w:pos="8160"/>
        </w:tabs>
        <w:spacing w:after="0"/>
        <w:ind w:left="720"/>
        <w:rPr>
          <w:rFonts w:ascii="Arial" w:hAnsi="Arial" w:cs="Arial"/>
          <w:lang w:val="es-ES"/>
        </w:rPr>
      </w:pPr>
      <w:r w:rsidRPr="006F3FA5">
        <w:rPr>
          <w:rFonts w:ascii="Arial" w:hAnsi="Arial" w:cs="Arial"/>
          <w:lang w:val="es-ES"/>
        </w:rPr>
        <w:t xml:space="preserve">(2 </w:t>
      </w:r>
      <w:proofErr w:type="spellStart"/>
      <w:r w:rsidRPr="006F3FA5">
        <w:rPr>
          <w:rFonts w:ascii="Arial" w:hAnsi="Arial" w:cs="Arial"/>
          <w:lang w:val="es-ES"/>
        </w:rPr>
        <w:t>pax</w:t>
      </w:r>
      <w:proofErr w:type="spellEnd"/>
      <w:r w:rsidRPr="006F3FA5">
        <w:rPr>
          <w:rFonts w:ascii="Arial" w:hAnsi="Arial" w:cs="Arial"/>
          <w:lang w:val="es-ES"/>
        </w:rPr>
        <w:t xml:space="preserve">-sedan, </w:t>
      </w:r>
      <w:r w:rsidRPr="006F3FA5">
        <w:rPr>
          <w:rFonts w:ascii="Arial" w:hAnsi="Arial" w:cs="Arial"/>
          <w:lang w:val="ka-GE"/>
        </w:rPr>
        <w:t>3</w:t>
      </w:r>
      <w:r w:rsidRPr="006F3FA5">
        <w:rPr>
          <w:rFonts w:ascii="Arial" w:hAnsi="Arial" w:cs="Arial"/>
          <w:lang w:val="es-ES"/>
        </w:rPr>
        <w:t xml:space="preserve">-5 </w:t>
      </w:r>
      <w:proofErr w:type="spellStart"/>
      <w:r w:rsidRPr="006F3FA5">
        <w:rPr>
          <w:rFonts w:ascii="Arial" w:hAnsi="Arial" w:cs="Arial"/>
          <w:lang w:val="es-ES"/>
        </w:rPr>
        <w:t>pax</w:t>
      </w:r>
      <w:proofErr w:type="spellEnd"/>
      <w:r w:rsidRPr="006F3FA5">
        <w:rPr>
          <w:rFonts w:ascii="Arial" w:hAnsi="Arial" w:cs="Arial"/>
          <w:lang w:val="es-ES"/>
        </w:rPr>
        <w:t xml:space="preserve">-minivan, 6-12 </w:t>
      </w:r>
      <w:proofErr w:type="spellStart"/>
      <w:r w:rsidRPr="006F3FA5">
        <w:rPr>
          <w:rFonts w:ascii="Arial" w:hAnsi="Arial" w:cs="Arial"/>
          <w:lang w:val="es-ES"/>
        </w:rPr>
        <w:t>pax</w:t>
      </w:r>
      <w:proofErr w:type="spellEnd"/>
      <w:r w:rsidRPr="006F3FA5">
        <w:rPr>
          <w:rFonts w:ascii="Arial" w:hAnsi="Arial" w:cs="Arial"/>
          <w:lang w:val="es-ES"/>
        </w:rPr>
        <w:t xml:space="preserve"> – minibús, 13-20 </w:t>
      </w:r>
      <w:proofErr w:type="spellStart"/>
      <w:r w:rsidRPr="006F3FA5">
        <w:rPr>
          <w:rFonts w:ascii="Arial" w:hAnsi="Arial" w:cs="Arial"/>
          <w:lang w:val="es-ES"/>
        </w:rPr>
        <w:t>pax</w:t>
      </w:r>
      <w:proofErr w:type="spellEnd"/>
      <w:r w:rsidRPr="006F3FA5">
        <w:rPr>
          <w:rFonts w:ascii="Arial" w:hAnsi="Arial" w:cs="Arial"/>
          <w:lang w:val="es-ES"/>
        </w:rPr>
        <w:t xml:space="preserve"> - </w:t>
      </w:r>
      <w:proofErr w:type="spellStart"/>
      <w:r w:rsidRPr="006F3FA5">
        <w:rPr>
          <w:rFonts w:ascii="Arial" w:hAnsi="Arial" w:cs="Arial"/>
          <w:lang w:val="es-ES"/>
        </w:rPr>
        <w:t>bús</w:t>
      </w:r>
      <w:proofErr w:type="spellEnd"/>
      <w:r w:rsidRPr="006F3FA5">
        <w:rPr>
          <w:rFonts w:ascii="Arial" w:hAnsi="Arial" w:cs="Arial"/>
          <w:lang w:val="es-ES"/>
        </w:rPr>
        <w:t>)</w:t>
      </w:r>
    </w:p>
    <w:p w14:paraId="0B1706DA" w14:textId="77777777" w:rsidR="00490C34" w:rsidRPr="006F3FA5" w:rsidRDefault="00490C34" w:rsidP="00490C34">
      <w:pPr>
        <w:pStyle w:val="ListParagraph"/>
        <w:widowControl/>
        <w:numPr>
          <w:ilvl w:val="0"/>
          <w:numId w:val="4"/>
        </w:numPr>
        <w:tabs>
          <w:tab w:val="left" w:pos="8160"/>
        </w:tabs>
        <w:autoSpaceDE/>
        <w:autoSpaceDN/>
        <w:spacing w:after="0" w:line="276" w:lineRule="auto"/>
        <w:ind w:left="720"/>
        <w:contextualSpacing/>
        <w:rPr>
          <w:rFonts w:ascii="Arial" w:hAnsi="Arial" w:cs="Arial"/>
          <w:lang w:val="es-ES"/>
        </w:rPr>
      </w:pPr>
      <w:r w:rsidRPr="006F3FA5">
        <w:rPr>
          <w:rFonts w:ascii="Arial" w:hAnsi="Arial" w:cs="Arial"/>
          <w:lang w:val="es-ES"/>
        </w:rPr>
        <w:t xml:space="preserve">Guía profesional de habla hispana </w:t>
      </w:r>
    </w:p>
    <w:p w14:paraId="0D6E8807" w14:textId="77777777" w:rsidR="00490C34" w:rsidRPr="006F3FA5" w:rsidRDefault="00490C34" w:rsidP="00490C34">
      <w:pPr>
        <w:pStyle w:val="ListParagraph"/>
        <w:widowControl/>
        <w:numPr>
          <w:ilvl w:val="0"/>
          <w:numId w:val="4"/>
        </w:numPr>
        <w:tabs>
          <w:tab w:val="left" w:pos="8160"/>
        </w:tabs>
        <w:autoSpaceDE/>
        <w:autoSpaceDN/>
        <w:spacing w:after="0" w:line="276" w:lineRule="auto"/>
        <w:ind w:left="720"/>
        <w:contextualSpacing/>
        <w:rPr>
          <w:rFonts w:ascii="Arial" w:hAnsi="Arial" w:cs="Arial"/>
          <w:lang w:val="es-ES"/>
        </w:rPr>
      </w:pPr>
      <w:r w:rsidRPr="006F3FA5">
        <w:rPr>
          <w:rFonts w:ascii="Arial" w:hAnsi="Arial" w:cs="Arial"/>
          <w:lang w:val="es-ES"/>
        </w:rPr>
        <w:t xml:space="preserve">8 noches de alojamiento en hotel (desayuno incluido):  </w:t>
      </w:r>
    </w:p>
    <w:p w14:paraId="64653C2C" w14:textId="77777777" w:rsidR="00490C34" w:rsidRPr="006F3FA5" w:rsidRDefault="00490C34" w:rsidP="00490C34">
      <w:pPr>
        <w:pStyle w:val="ListParagraph"/>
        <w:tabs>
          <w:tab w:val="left" w:pos="8160"/>
        </w:tabs>
        <w:spacing w:after="0"/>
        <w:ind w:left="720"/>
        <w:rPr>
          <w:rFonts w:ascii="Arial" w:hAnsi="Arial" w:cs="Arial"/>
          <w:lang w:val="es-ES"/>
        </w:rPr>
      </w:pPr>
      <w:r w:rsidRPr="006F3FA5">
        <w:rPr>
          <w:rFonts w:ascii="Arial" w:hAnsi="Arial" w:cs="Arial"/>
          <w:lang w:val="es-ES"/>
        </w:rPr>
        <w:t xml:space="preserve">3 x noche en Bakú, 1 x noche en </w:t>
      </w:r>
      <w:proofErr w:type="spellStart"/>
      <w:r w:rsidRPr="006F3FA5">
        <w:rPr>
          <w:rFonts w:ascii="Arial" w:hAnsi="Arial" w:cs="Arial"/>
          <w:lang w:val="es-ES"/>
        </w:rPr>
        <w:t>Sheki</w:t>
      </w:r>
      <w:proofErr w:type="spellEnd"/>
      <w:r w:rsidRPr="006F3FA5">
        <w:rPr>
          <w:rFonts w:ascii="Arial" w:hAnsi="Arial" w:cs="Arial"/>
          <w:lang w:val="es-ES"/>
        </w:rPr>
        <w:t xml:space="preserve">, 4 x noche en </w:t>
      </w:r>
      <w:proofErr w:type="spellStart"/>
      <w:r w:rsidRPr="006F3FA5">
        <w:rPr>
          <w:rFonts w:ascii="Arial" w:hAnsi="Arial" w:cs="Arial"/>
          <w:lang w:val="es-ES"/>
        </w:rPr>
        <w:t>Tbilisi</w:t>
      </w:r>
      <w:proofErr w:type="spellEnd"/>
      <w:r w:rsidRPr="006F3FA5">
        <w:rPr>
          <w:rFonts w:ascii="Arial" w:hAnsi="Arial" w:cs="Arial"/>
          <w:lang w:val="es-ES"/>
        </w:rPr>
        <w:t xml:space="preserve">, </w:t>
      </w:r>
    </w:p>
    <w:p w14:paraId="1AC256B4" w14:textId="77777777" w:rsidR="00490C34" w:rsidRPr="006F3FA5" w:rsidRDefault="00490C34" w:rsidP="00490C34">
      <w:pPr>
        <w:pStyle w:val="ListParagraph"/>
        <w:widowControl/>
        <w:numPr>
          <w:ilvl w:val="0"/>
          <w:numId w:val="4"/>
        </w:numPr>
        <w:tabs>
          <w:tab w:val="left" w:pos="8160"/>
        </w:tabs>
        <w:autoSpaceDE/>
        <w:autoSpaceDN/>
        <w:spacing w:after="0" w:line="276" w:lineRule="auto"/>
        <w:ind w:left="720"/>
        <w:contextualSpacing/>
        <w:rPr>
          <w:rFonts w:ascii="Arial" w:hAnsi="Arial" w:cs="Arial"/>
          <w:lang w:val="es-ES"/>
        </w:rPr>
      </w:pPr>
      <w:r w:rsidRPr="006F3FA5">
        <w:rPr>
          <w:rFonts w:ascii="Arial" w:hAnsi="Arial" w:cs="Arial"/>
          <w:lang w:val="es-ES"/>
        </w:rPr>
        <w:t>Régimen alimentario: 8 x desayuno</w:t>
      </w:r>
      <w:r w:rsidRPr="006F3FA5">
        <w:rPr>
          <w:rFonts w:ascii="Arial" w:hAnsi="Arial" w:cs="Arial"/>
          <w:lang w:val="ka-GE"/>
        </w:rPr>
        <w:t xml:space="preserve">, </w:t>
      </w:r>
      <w:r w:rsidRPr="006F3FA5">
        <w:rPr>
          <w:rFonts w:ascii="Arial" w:hAnsi="Arial" w:cs="Arial"/>
          <w:lang w:val="es-ES"/>
        </w:rPr>
        <w:t>7</w:t>
      </w:r>
      <w:r w:rsidRPr="006F3FA5">
        <w:rPr>
          <w:rFonts w:ascii="Arial" w:hAnsi="Arial" w:cs="Arial"/>
          <w:lang w:val="ka-GE"/>
        </w:rPr>
        <w:t xml:space="preserve"> </w:t>
      </w:r>
      <w:r w:rsidRPr="006F3FA5">
        <w:rPr>
          <w:rFonts w:ascii="Arial" w:hAnsi="Arial" w:cs="Arial"/>
          <w:lang w:val="es-ES"/>
        </w:rPr>
        <w:t>x almuerzo</w:t>
      </w:r>
    </w:p>
    <w:p w14:paraId="2C84EE64" w14:textId="77777777" w:rsidR="00490C34" w:rsidRPr="006F3FA5" w:rsidRDefault="00490C34" w:rsidP="00490C34">
      <w:pPr>
        <w:pStyle w:val="ListParagraph"/>
        <w:widowControl/>
        <w:numPr>
          <w:ilvl w:val="0"/>
          <w:numId w:val="4"/>
        </w:numPr>
        <w:tabs>
          <w:tab w:val="left" w:pos="8160"/>
        </w:tabs>
        <w:autoSpaceDE/>
        <w:autoSpaceDN/>
        <w:spacing w:after="0" w:line="276" w:lineRule="auto"/>
        <w:ind w:left="720"/>
        <w:contextualSpacing/>
        <w:rPr>
          <w:rFonts w:ascii="Arial" w:hAnsi="Arial" w:cs="Arial"/>
          <w:lang w:val="es-ES"/>
        </w:rPr>
      </w:pPr>
      <w:r w:rsidRPr="006F3FA5">
        <w:rPr>
          <w:rFonts w:ascii="Arial" w:hAnsi="Arial" w:cs="Arial"/>
          <w:lang w:val="es-ES"/>
        </w:rPr>
        <w:t>Entradas a los museos y monumentos según el programa</w:t>
      </w:r>
    </w:p>
    <w:p w14:paraId="02BA323F" w14:textId="77777777" w:rsidR="00490C34" w:rsidRPr="006F3FA5" w:rsidRDefault="00490C34" w:rsidP="00490C34">
      <w:pPr>
        <w:pStyle w:val="ListParagraph"/>
        <w:widowControl/>
        <w:numPr>
          <w:ilvl w:val="0"/>
          <w:numId w:val="4"/>
        </w:numPr>
        <w:tabs>
          <w:tab w:val="left" w:pos="8160"/>
        </w:tabs>
        <w:autoSpaceDE/>
        <w:autoSpaceDN/>
        <w:spacing w:after="0" w:line="276" w:lineRule="auto"/>
        <w:ind w:left="720"/>
        <w:contextualSpacing/>
        <w:rPr>
          <w:rFonts w:ascii="Arial" w:hAnsi="Arial" w:cs="Arial"/>
          <w:lang w:val="es-ES"/>
        </w:rPr>
      </w:pPr>
      <w:r w:rsidRPr="006F3FA5">
        <w:rPr>
          <w:rFonts w:ascii="Arial" w:hAnsi="Arial" w:cs="Arial"/>
          <w:lang w:val="es-ES"/>
        </w:rPr>
        <w:t xml:space="preserve">Visita de </w:t>
      </w:r>
      <w:proofErr w:type="spellStart"/>
      <w:r w:rsidRPr="006F3FA5">
        <w:rPr>
          <w:rFonts w:ascii="Arial" w:hAnsi="Arial" w:cs="Arial"/>
          <w:lang w:val="es-ES"/>
        </w:rPr>
        <w:t>Gergeti</w:t>
      </w:r>
      <w:proofErr w:type="spellEnd"/>
      <w:r w:rsidRPr="006F3FA5">
        <w:rPr>
          <w:rFonts w:ascii="Arial" w:hAnsi="Arial" w:cs="Arial"/>
          <w:lang w:val="es-ES"/>
        </w:rPr>
        <w:t xml:space="preserve"> en vehículo 4x4 </w:t>
      </w:r>
    </w:p>
    <w:p w14:paraId="3C264C0A" w14:textId="77777777" w:rsidR="00490C34" w:rsidRPr="006F3FA5" w:rsidRDefault="00490C34" w:rsidP="00490C34">
      <w:pPr>
        <w:pStyle w:val="ListParagraph"/>
        <w:widowControl/>
        <w:numPr>
          <w:ilvl w:val="0"/>
          <w:numId w:val="4"/>
        </w:numPr>
        <w:tabs>
          <w:tab w:val="left" w:pos="8160"/>
        </w:tabs>
        <w:autoSpaceDE/>
        <w:autoSpaceDN/>
        <w:spacing w:after="0" w:line="276" w:lineRule="auto"/>
        <w:ind w:left="720"/>
        <w:contextualSpacing/>
        <w:rPr>
          <w:rFonts w:ascii="Arial" w:hAnsi="Arial" w:cs="Arial"/>
          <w:lang w:val="es-ES"/>
        </w:rPr>
      </w:pPr>
      <w:r w:rsidRPr="006F3FA5">
        <w:rPr>
          <w:rFonts w:ascii="Arial" w:hAnsi="Arial" w:cs="Arial"/>
          <w:lang w:val="es-ES"/>
        </w:rPr>
        <w:t xml:space="preserve">Cata de vino en </w:t>
      </w:r>
      <w:proofErr w:type="spellStart"/>
      <w:r w:rsidRPr="006F3FA5">
        <w:rPr>
          <w:rFonts w:ascii="Arial" w:hAnsi="Arial" w:cs="Arial"/>
          <w:lang w:val="es-ES"/>
        </w:rPr>
        <w:t>Kakheti</w:t>
      </w:r>
      <w:proofErr w:type="spellEnd"/>
    </w:p>
    <w:p w14:paraId="243FFB78" w14:textId="77777777" w:rsidR="00490C34" w:rsidRPr="006F3FA5" w:rsidRDefault="00490C34" w:rsidP="00490C34">
      <w:pPr>
        <w:pStyle w:val="ListParagraph"/>
        <w:widowControl/>
        <w:numPr>
          <w:ilvl w:val="0"/>
          <w:numId w:val="4"/>
        </w:numPr>
        <w:tabs>
          <w:tab w:val="left" w:pos="8160"/>
        </w:tabs>
        <w:autoSpaceDE/>
        <w:autoSpaceDN/>
        <w:spacing w:after="0" w:line="276" w:lineRule="auto"/>
        <w:ind w:left="720"/>
        <w:contextualSpacing/>
        <w:rPr>
          <w:rFonts w:ascii="Arial" w:hAnsi="Arial" w:cs="Arial"/>
          <w:lang w:val="es-ES"/>
        </w:rPr>
      </w:pPr>
      <w:r w:rsidRPr="006F3FA5">
        <w:rPr>
          <w:rFonts w:ascii="Arial" w:hAnsi="Arial" w:cs="Arial"/>
          <w:lang w:val="es-ES"/>
        </w:rPr>
        <w:t>Una botella de agua por día y por persona</w:t>
      </w:r>
    </w:p>
    <w:p w14:paraId="7B6B83C0" w14:textId="77777777" w:rsidR="00BB4C43" w:rsidRPr="006F3FA5" w:rsidRDefault="00BB4C43" w:rsidP="00A01036">
      <w:pPr>
        <w:widowControl/>
        <w:autoSpaceDE/>
        <w:autoSpaceDN/>
        <w:spacing w:before="100" w:beforeAutospacing="1" w:after="100" w:afterAutospacing="1" w:line="240" w:lineRule="auto"/>
        <w:rPr>
          <w:rFonts w:ascii="Arial" w:hAnsi="Arial" w:cs="Arial"/>
          <w:b/>
          <w:bCs/>
          <w:sz w:val="24"/>
          <w:szCs w:val="24"/>
          <w:lang w:val="es-ES"/>
        </w:rPr>
      </w:pPr>
    </w:p>
    <w:p w14:paraId="5F85C197" w14:textId="4C768F7D" w:rsidR="00A01036" w:rsidRPr="006F3FA5" w:rsidRDefault="00A01036" w:rsidP="00A01036">
      <w:pPr>
        <w:widowControl/>
        <w:autoSpaceDE/>
        <w:autoSpaceDN/>
        <w:spacing w:before="100" w:beforeAutospacing="1" w:after="100" w:afterAutospacing="1" w:line="240" w:lineRule="auto"/>
        <w:rPr>
          <w:rFonts w:ascii="Arial" w:hAnsi="Arial" w:cs="Arial"/>
          <w:sz w:val="24"/>
          <w:szCs w:val="24"/>
          <w:lang w:val="es-ES"/>
        </w:rPr>
      </w:pPr>
      <w:r>
        <w:t>Servicios no incluidos:</w:t>
      </w:r>
    </w:p>
    <w:p w14:paraId="61F1E088" w14:textId="77777777" w:rsidR="00490C34" w:rsidRPr="006F3FA5" w:rsidRDefault="00490C34" w:rsidP="00490C34">
      <w:pPr>
        <w:pStyle w:val="ListParagraph"/>
        <w:widowControl/>
        <w:numPr>
          <w:ilvl w:val="0"/>
          <w:numId w:val="24"/>
        </w:numPr>
        <w:tabs>
          <w:tab w:val="left" w:pos="8160"/>
        </w:tabs>
        <w:autoSpaceDE/>
        <w:autoSpaceDN/>
        <w:spacing w:after="0" w:line="276" w:lineRule="auto"/>
        <w:contextualSpacing/>
        <w:rPr>
          <w:rFonts w:ascii="Arial" w:hAnsi="Arial" w:cs="Arial"/>
          <w:lang w:val="es-ES"/>
        </w:rPr>
      </w:pPr>
      <w:r w:rsidRPr="006F3FA5">
        <w:rPr>
          <w:rFonts w:ascii="Arial" w:hAnsi="Arial" w:cs="Arial"/>
          <w:lang w:val="es-ES"/>
        </w:rPr>
        <w:t>Billetes de vuelo</w:t>
      </w:r>
    </w:p>
    <w:p w14:paraId="173FAB6F" w14:textId="77777777" w:rsidR="00490C34" w:rsidRPr="006F3FA5" w:rsidRDefault="00490C34" w:rsidP="00490C34">
      <w:pPr>
        <w:pStyle w:val="ListParagraph"/>
        <w:widowControl/>
        <w:numPr>
          <w:ilvl w:val="0"/>
          <w:numId w:val="24"/>
        </w:numPr>
        <w:tabs>
          <w:tab w:val="left" w:pos="8160"/>
        </w:tabs>
        <w:autoSpaceDE/>
        <w:autoSpaceDN/>
        <w:spacing w:after="0" w:line="276" w:lineRule="auto"/>
        <w:contextualSpacing/>
        <w:rPr>
          <w:rFonts w:ascii="Arial" w:hAnsi="Arial" w:cs="Arial"/>
          <w:lang w:val="es-ES"/>
        </w:rPr>
      </w:pPr>
      <w:r w:rsidRPr="006F3FA5">
        <w:rPr>
          <w:rFonts w:ascii="Arial" w:hAnsi="Arial" w:cs="Arial"/>
          <w:lang w:val="es-ES"/>
        </w:rPr>
        <w:t>Seguro de viaje</w:t>
      </w:r>
    </w:p>
    <w:p w14:paraId="00A075A1" w14:textId="77777777" w:rsidR="00490C34" w:rsidRPr="006F3FA5" w:rsidRDefault="00490C34" w:rsidP="00490C34">
      <w:pPr>
        <w:pStyle w:val="ListParagraph"/>
        <w:widowControl/>
        <w:numPr>
          <w:ilvl w:val="0"/>
          <w:numId w:val="24"/>
        </w:numPr>
        <w:tabs>
          <w:tab w:val="left" w:pos="8160"/>
        </w:tabs>
        <w:autoSpaceDE/>
        <w:autoSpaceDN/>
        <w:spacing w:after="0" w:line="276" w:lineRule="auto"/>
        <w:contextualSpacing/>
        <w:rPr>
          <w:rFonts w:ascii="Arial" w:hAnsi="Arial" w:cs="Arial"/>
          <w:lang w:val="es-ES"/>
        </w:rPr>
      </w:pPr>
      <w:r w:rsidRPr="006F3FA5">
        <w:rPr>
          <w:rFonts w:ascii="Arial" w:hAnsi="Arial" w:cs="Arial"/>
          <w:lang w:val="es-ES"/>
        </w:rPr>
        <w:t>Bebidas alcohólicas</w:t>
      </w:r>
    </w:p>
    <w:p w14:paraId="26CD4CB9" w14:textId="77777777" w:rsidR="00490C34" w:rsidRPr="006F3FA5" w:rsidRDefault="00490C34" w:rsidP="00490C34">
      <w:pPr>
        <w:pStyle w:val="ListParagraph"/>
        <w:widowControl/>
        <w:numPr>
          <w:ilvl w:val="0"/>
          <w:numId w:val="24"/>
        </w:numPr>
        <w:tabs>
          <w:tab w:val="left" w:pos="8160"/>
        </w:tabs>
        <w:autoSpaceDE/>
        <w:autoSpaceDN/>
        <w:spacing w:after="0" w:line="276" w:lineRule="auto"/>
        <w:contextualSpacing/>
        <w:rPr>
          <w:rFonts w:ascii="Arial" w:hAnsi="Arial" w:cs="Arial"/>
          <w:lang w:val="es-ES"/>
        </w:rPr>
      </w:pPr>
      <w:r w:rsidRPr="006F3FA5">
        <w:rPr>
          <w:rFonts w:ascii="Arial" w:hAnsi="Arial" w:cs="Arial"/>
          <w:lang w:val="es-ES"/>
        </w:rPr>
        <w:t>Propinas</w:t>
      </w:r>
    </w:p>
    <w:p w14:paraId="2D0527A1" w14:textId="77777777" w:rsidR="00490C34" w:rsidRPr="006F3FA5" w:rsidRDefault="00490C34" w:rsidP="00490C34">
      <w:pPr>
        <w:pStyle w:val="ListParagraph"/>
        <w:widowControl/>
        <w:numPr>
          <w:ilvl w:val="0"/>
          <w:numId w:val="24"/>
        </w:numPr>
        <w:tabs>
          <w:tab w:val="left" w:pos="8160"/>
        </w:tabs>
        <w:autoSpaceDE/>
        <w:autoSpaceDN/>
        <w:spacing w:after="0" w:line="276" w:lineRule="auto"/>
        <w:contextualSpacing/>
        <w:rPr>
          <w:rFonts w:ascii="Arial" w:hAnsi="Arial" w:cs="Arial"/>
          <w:lang w:val="es-ES"/>
        </w:rPr>
      </w:pPr>
      <w:r w:rsidRPr="006F3FA5">
        <w:rPr>
          <w:rFonts w:ascii="Arial" w:hAnsi="Arial" w:cs="Arial"/>
          <w:lang w:val="es-ES"/>
        </w:rPr>
        <w:t>Los servicios no incluidos en el programa</w:t>
      </w:r>
    </w:p>
    <w:p w14:paraId="2C9B9A48" w14:textId="78C613C8" w:rsidR="00A01036" w:rsidRPr="006F3FA5" w:rsidRDefault="00A01036" w:rsidP="00AB29B7">
      <w:pPr>
        <w:widowControl/>
        <w:numPr>
          <w:ilvl w:val="0"/>
          <w:numId w:val="24"/>
        </w:numPr>
        <w:autoSpaceDE/>
        <w:autoSpaceDN/>
        <w:spacing w:before="100" w:beforeAutospacing="1" w:after="100" w:afterAutospacing="1" w:line="360" w:lineRule="auto"/>
        <w:rPr>
          <w:rFonts w:ascii="Arial" w:hAnsi="Arial" w:cs="Arial"/>
          <w:lang w:val="es-ES"/>
        </w:rPr>
      </w:pPr>
      <w:r w:rsidRPr="006F3FA5">
        <w:rPr>
          <w:rFonts w:ascii="Arial" w:hAnsi="Arial" w:cs="Arial"/>
          <w:lang w:val="es-ES"/>
        </w:rPr>
        <w:t xml:space="preserve">y todo aquello no especificado expresamente en el apartado anterior </w:t>
      </w:r>
      <w:r w:rsidRPr="006F3FA5">
        <w:rPr>
          <w:rFonts w:ascii="Arial" w:hAnsi="Arial" w:cs="Arial"/>
          <w:i/>
          <w:iCs/>
          <w:lang w:val="es-ES"/>
        </w:rPr>
        <w:t>“El precio incluye”</w:t>
      </w:r>
      <w:r w:rsidRPr="006F3FA5">
        <w:rPr>
          <w:rFonts w:ascii="Arial" w:hAnsi="Arial" w:cs="Arial"/>
          <w:lang w:val="es-ES"/>
        </w:rPr>
        <w:t>.</w:t>
      </w:r>
    </w:p>
    <w:p w14:paraId="172BEC92" w14:textId="77777777" w:rsidR="00A01036" w:rsidRPr="006F3FA5" w:rsidRDefault="00A01036" w:rsidP="00A01036">
      <w:pPr>
        <w:widowControl/>
        <w:autoSpaceDE/>
        <w:autoSpaceDN/>
        <w:spacing w:before="100" w:beforeAutospacing="1" w:after="100" w:afterAutospacing="1" w:line="240" w:lineRule="auto"/>
        <w:rPr>
          <w:rFonts w:ascii="Arial" w:hAnsi="Arial" w:cs="Arial"/>
          <w:b/>
          <w:bCs/>
          <w:sz w:val="24"/>
          <w:szCs w:val="24"/>
          <w:lang w:val="es-ES"/>
        </w:rPr>
      </w:pPr>
    </w:p>
    <w:p w14:paraId="1C6FA3F1" w14:textId="7EA3BF3E" w:rsidR="007C7FE5" w:rsidRPr="006F3FA5" w:rsidRDefault="00A01036" w:rsidP="00B72BB5">
      <w:pPr>
        <w:widowControl/>
        <w:autoSpaceDE/>
        <w:autoSpaceDN/>
        <w:spacing w:before="100" w:beforeAutospacing="1" w:after="100" w:afterAutospacing="1" w:line="240" w:lineRule="auto"/>
        <w:rPr>
          <w:rFonts w:ascii="Arial" w:hAnsi="Arial" w:cs="Arial"/>
          <w:b/>
          <w:bCs/>
          <w:sz w:val="24"/>
          <w:szCs w:val="24"/>
          <w:lang w:val="es-ES"/>
        </w:rPr>
      </w:pPr>
      <w:r w:rsidRPr="006F3FA5">
        <w:rPr>
          <w:rFonts w:ascii="Arial" w:hAnsi="Arial" w:cs="Arial"/>
          <w:b/>
          <w:bCs/>
          <w:sz w:val="24"/>
          <w:szCs w:val="24"/>
          <w:lang w:val="es-ES"/>
        </w:rPr>
        <w:t>Los establecimientos hoteleros utilizados en el presente programa podrán ser sustituidos por otros de igual categoría.</w:t>
      </w:r>
    </w:p>
    <w:p w14:paraId="3FE8439C" w14:textId="77777777" w:rsidR="00BB4C43" w:rsidRPr="006F3FA5" w:rsidRDefault="00BB4C43" w:rsidP="00B72BB5">
      <w:pPr>
        <w:widowControl/>
        <w:autoSpaceDE/>
        <w:autoSpaceDN/>
        <w:spacing w:before="100" w:beforeAutospacing="1" w:after="100" w:afterAutospacing="1" w:line="240" w:lineRule="auto"/>
        <w:rPr>
          <w:rFonts w:ascii="Arial" w:hAnsi="Arial" w:cs="Arial"/>
          <w:sz w:val="24"/>
          <w:szCs w:val="24"/>
          <w:lang w:val="es-ES"/>
        </w:rPr>
      </w:pPr>
    </w:p>
    <w:tbl>
      <w:tblPr>
        <w:tblW w:w="9291"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291"/>
      </w:tblGrid>
      <w:tr w:rsidR="007C7FE5" w:rsidRPr="006F3FA5" w14:paraId="77CA4038" w14:textId="77777777" w:rsidTr="00493ADB">
        <w:trPr>
          <w:trHeight w:val="469"/>
          <w:jc w:val="center"/>
        </w:trPr>
        <w:tc>
          <w:tcPr>
            <w:tcW w:w="0" w:type="auto"/>
            <w:shd w:val="clear" w:color="auto" w:fill="F2CE00"/>
          </w:tcPr>
          <w:p w14:paraId="2DBAF15D" w14:textId="4F3B2D35" w:rsidR="007C7FE5" w:rsidRPr="006F3FA5" w:rsidRDefault="00816554" w:rsidP="00493ADB">
            <w:pPr>
              <w:spacing w:line="360" w:lineRule="auto"/>
              <w:jc w:val="center"/>
              <w:rPr>
                <w:rFonts w:ascii="Arial" w:hAnsi="Arial" w:cs="Arial"/>
                <w:b/>
                <w:bCs/>
                <w:sz w:val="24"/>
                <w:szCs w:val="24"/>
                <w:lang w:val="fr-FR"/>
              </w:rPr>
            </w:pPr>
            <w:bookmarkStart w:id="1" w:name="_Hlk211958311"/>
            <w:bookmarkEnd w:id="1"/>
            <w:r w:rsidRPr="006F3FA5">
              <w:rPr>
                <w:rFonts w:ascii="Arial" w:hAnsi="Arial" w:cs="Arial"/>
                <w:b/>
                <w:bCs/>
                <w:sz w:val="24"/>
                <w:szCs w:val="24"/>
              </w:rPr>
              <w:lastRenderedPageBreak/>
              <w:t>Hoteles</w:t>
            </w:r>
          </w:p>
        </w:tc>
      </w:tr>
      <w:tr w:rsidR="007C7FE5" w:rsidRPr="006F3FA5" w14:paraId="29CA45E3" w14:textId="77777777" w:rsidTr="007C7FE5">
        <w:trPr>
          <w:trHeight w:val="863"/>
          <w:jc w:val="center"/>
        </w:trPr>
        <w:tc>
          <w:tcPr>
            <w:tcW w:w="0" w:type="auto"/>
            <w:shd w:val="clear" w:color="auto" w:fill="FFFFFF"/>
          </w:tcPr>
          <w:p w14:paraId="250E9078" w14:textId="77777777" w:rsidR="007C7FE5" w:rsidRPr="006F3FA5" w:rsidRDefault="007C7FE5" w:rsidP="00493ADB">
            <w:pPr>
              <w:tabs>
                <w:tab w:val="left" w:pos="8160"/>
              </w:tabs>
              <w:spacing w:line="360" w:lineRule="auto"/>
              <w:rPr>
                <w:rFonts w:ascii="Arial" w:hAnsi="Arial" w:cs="Arial"/>
                <w:b/>
                <w:bCs/>
                <w:i/>
                <w:iCs/>
              </w:rPr>
            </w:pPr>
            <w:r w:rsidRPr="006F3FA5">
              <w:rPr>
                <w:rFonts w:ascii="Arial" w:hAnsi="Arial" w:cs="Arial"/>
                <w:b/>
                <w:bCs/>
                <w:i/>
                <w:iCs/>
              </w:rPr>
              <w:t>Midtown Hotel Baku 4* o similar</w:t>
            </w:r>
          </w:p>
          <w:p w14:paraId="3AC90344" w14:textId="77777777" w:rsidR="00667874" w:rsidRPr="006F3FA5" w:rsidRDefault="00667874" w:rsidP="00667874">
            <w:pPr>
              <w:tabs>
                <w:tab w:val="left" w:pos="8160"/>
              </w:tabs>
              <w:spacing w:line="360" w:lineRule="auto"/>
              <w:rPr>
                <w:rFonts w:ascii="Arial" w:hAnsi="Arial" w:cs="Arial"/>
                <w:b/>
                <w:bCs/>
                <w:i/>
                <w:iCs/>
              </w:rPr>
            </w:pPr>
            <w:r w:rsidRPr="006F3FA5">
              <w:rPr>
                <w:rFonts w:ascii="Arial" w:hAnsi="Arial" w:cs="Arial"/>
                <w:b/>
                <w:bCs/>
                <w:i/>
                <w:iCs/>
              </w:rPr>
              <w:t>Macara City Hotel Sheki 4* / Sheki Palace Hotel 4* o similar</w:t>
            </w:r>
          </w:p>
          <w:p w14:paraId="4C8F1FF8" w14:textId="2AFF1559" w:rsidR="00667874" w:rsidRPr="006F3FA5" w:rsidRDefault="003855C2" w:rsidP="00667874">
            <w:pPr>
              <w:tabs>
                <w:tab w:val="left" w:pos="8160"/>
              </w:tabs>
              <w:spacing w:line="360" w:lineRule="auto"/>
              <w:rPr>
                <w:rFonts w:ascii="Arial" w:hAnsi="Arial" w:cs="Arial"/>
                <w:b/>
                <w:bCs/>
                <w:i/>
                <w:iCs/>
              </w:rPr>
            </w:pPr>
            <w:r w:rsidRPr="006F3FA5">
              <w:rPr>
                <w:rFonts w:ascii="Arial" w:hAnsi="Arial" w:cs="Arial"/>
                <w:b/>
                <w:bCs/>
                <w:i/>
                <w:iCs/>
              </w:rPr>
              <w:t>Golden Tulip Hotel Tbilisi 4</w:t>
            </w:r>
            <w:r w:rsidR="00667874" w:rsidRPr="006F3FA5">
              <w:rPr>
                <w:rFonts w:ascii="Arial" w:hAnsi="Arial" w:cs="Arial"/>
                <w:b/>
                <w:bCs/>
                <w:i/>
                <w:iCs/>
              </w:rPr>
              <w:t>* o similar</w:t>
            </w:r>
          </w:p>
        </w:tc>
      </w:tr>
    </w:tbl>
    <w:p w14:paraId="166588CC" w14:textId="77777777" w:rsidR="00A01036" w:rsidRPr="006F3FA5" w:rsidRDefault="00A01036" w:rsidP="00A01036">
      <w:pPr>
        <w:widowControl/>
        <w:autoSpaceDE/>
        <w:autoSpaceDN/>
        <w:spacing w:before="100" w:beforeAutospacing="1" w:after="100" w:afterAutospacing="1" w:line="240" w:lineRule="auto"/>
        <w:rPr>
          <w:rFonts w:ascii="Arial" w:hAnsi="Arial" w:cs="Arial"/>
          <w:b/>
          <w:bCs/>
          <w:sz w:val="24"/>
          <w:szCs w:val="24"/>
        </w:rPr>
      </w:pPr>
    </w:p>
    <w:p w14:paraId="232CD540" w14:textId="77777777" w:rsidR="00490C34" w:rsidRPr="006F3FA5" w:rsidRDefault="00490C34" w:rsidP="006F3FA5">
      <w:pPr>
        <w:pStyle w:val="BodyText"/>
        <w:spacing w:before="240" w:line="276" w:lineRule="auto"/>
        <w:ind w:right="-28"/>
        <w:jc w:val="center"/>
        <w:rPr>
          <w:rFonts w:ascii="Arial" w:hAnsi="Arial" w:cs="Arial"/>
          <w:b/>
          <w:color w:val="BF8F00"/>
          <w:sz w:val="22"/>
          <w:szCs w:val="22"/>
          <w:lang w:val="es-ES"/>
        </w:rPr>
      </w:pPr>
      <w:r w:rsidRPr="006F3FA5">
        <w:rPr>
          <w:rFonts w:ascii="Arial" w:hAnsi="Arial" w:cs="Arial"/>
          <w:b/>
          <w:bCs/>
          <w:color w:val="BF8F00"/>
          <w:sz w:val="22"/>
          <w:szCs w:val="22"/>
          <w:lang w:val="es-ES"/>
        </w:rPr>
        <w:t>POLÍTICA DE RESERVA, PAGO Y CANCELACIÓN</w:t>
      </w:r>
    </w:p>
    <w:p w14:paraId="09FDAC1B" w14:textId="77777777" w:rsidR="00490C34" w:rsidRPr="006F3FA5" w:rsidRDefault="00490C34" w:rsidP="006F3FA5">
      <w:pPr>
        <w:pStyle w:val="NormalWeb"/>
        <w:spacing w:before="240" w:beforeAutospacing="0" w:line="276" w:lineRule="auto"/>
        <w:rPr>
          <w:rFonts w:ascii="Arial" w:hAnsi="Arial" w:cs="Arial"/>
          <w:sz w:val="22"/>
          <w:szCs w:val="22"/>
          <w:lang w:val="es-ES"/>
        </w:rPr>
      </w:pPr>
      <w:r w:rsidRPr="006F3FA5">
        <w:rPr>
          <w:rStyle w:val="Strong"/>
          <w:rFonts w:ascii="Arial" w:hAnsi="Arial" w:cs="Arial"/>
          <w:color w:val="BF8F00"/>
          <w:sz w:val="22"/>
          <w:szCs w:val="22"/>
          <w:lang w:val="es-ES"/>
        </w:rPr>
        <w:t>Reserva y envío de factura</w:t>
      </w:r>
      <w:r w:rsidRPr="006F3FA5">
        <w:rPr>
          <w:rFonts w:ascii="Arial" w:hAnsi="Arial" w:cs="Arial"/>
          <w:sz w:val="22"/>
          <w:szCs w:val="22"/>
          <w:lang w:val="es-ES"/>
        </w:rPr>
        <w:br/>
        <w:t>Después de la confirmación del tour, se enviará la factura en un plazo máximo de 3 días laborables.</w:t>
      </w:r>
      <w:r w:rsidRPr="006F3FA5">
        <w:rPr>
          <w:rFonts w:ascii="Arial" w:hAnsi="Arial" w:cs="Arial"/>
          <w:sz w:val="22"/>
          <w:szCs w:val="22"/>
          <w:lang w:val="es-ES"/>
        </w:rPr>
        <w:br/>
        <w:t>La reserva debe realizarse al menos 35 días antes de la salida.</w:t>
      </w:r>
    </w:p>
    <w:p w14:paraId="63C02F98" w14:textId="77777777" w:rsidR="00490C34" w:rsidRPr="006F3FA5" w:rsidRDefault="00490C34" w:rsidP="006F3FA5">
      <w:pPr>
        <w:pStyle w:val="NormalWeb"/>
        <w:spacing w:before="240" w:beforeAutospacing="0" w:line="276" w:lineRule="auto"/>
        <w:rPr>
          <w:rFonts w:ascii="Arial" w:hAnsi="Arial" w:cs="Arial"/>
          <w:sz w:val="22"/>
          <w:szCs w:val="22"/>
          <w:lang w:val="es-ES"/>
        </w:rPr>
      </w:pPr>
      <w:r w:rsidRPr="006F3FA5">
        <w:rPr>
          <w:rStyle w:val="Strong"/>
          <w:rFonts w:ascii="Arial" w:hAnsi="Arial" w:cs="Arial"/>
          <w:color w:val="BF8F00"/>
          <w:sz w:val="22"/>
          <w:szCs w:val="22"/>
          <w:lang w:val="es-ES"/>
        </w:rPr>
        <w:t>Pago</w:t>
      </w:r>
      <w:r w:rsidRPr="006F3FA5">
        <w:rPr>
          <w:rFonts w:ascii="Arial" w:hAnsi="Arial" w:cs="Arial"/>
          <w:sz w:val="22"/>
          <w:szCs w:val="22"/>
          <w:lang w:val="es-ES"/>
        </w:rPr>
        <w:br/>
        <w:t>El pago total debe efectuarse al menos 35 días antes de la salida mediante transferencia bancaria internacional, siendo el remitente responsable de todas las comisiones (opción OUR).</w:t>
      </w:r>
    </w:p>
    <w:p w14:paraId="5EEEC55D" w14:textId="77777777" w:rsidR="00490C34" w:rsidRPr="006F3FA5" w:rsidRDefault="00490C34" w:rsidP="006F3FA5">
      <w:pPr>
        <w:pStyle w:val="NormalWeb"/>
        <w:spacing w:before="240" w:beforeAutospacing="0" w:line="276" w:lineRule="auto"/>
        <w:rPr>
          <w:rFonts w:ascii="Arial" w:hAnsi="Arial" w:cs="Arial"/>
          <w:sz w:val="22"/>
          <w:szCs w:val="22"/>
        </w:rPr>
      </w:pPr>
      <w:r w:rsidRPr="006F3FA5">
        <w:rPr>
          <w:rStyle w:val="Strong"/>
          <w:rFonts w:ascii="Arial" w:hAnsi="Arial" w:cs="Arial"/>
          <w:color w:val="BF8F00"/>
          <w:sz w:val="22"/>
          <w:szCs w:val="22"/>
          <w:lang w:val="es-ES"/>
        </w:rPr>
        <w:t>Términos de cancelación</w:t>
      </w:r>
      <w:r w:rsidRPr="006F3FA5">
        <w:rPr>
          <w:rFonts w:ascii="Arial" w:hAnsi="Arial" w:cs="Arial"/>
          <w:sz w:val="22"/>
          <w:szCs w:val="22"/>
          <w:lang w:val="es-ES"/>
        </w:rPr>
        <w:br/>
        <w:t xml:space="preserve">Todas las solicitudes de cancelación deben enviarse por correo electrónico. </w:t>
      </w:r>
      <w:r w:rsidRPr="006F3FA5">
        <w:rPr>
          <w:rFonts w:ascii="Arial" w:hAnsi="Arial" w:cs="Arial"/>
          <w:sz w:val="22"/>
          <w:szCs w:val="22"/>
        </w:rPr>
        <w:t xml:space="preserve">Las </w:t>
      </w:r>
      <w:proofErr w:type="spellStart"/>
      <w:r w:rsidRPr="006F3FA5">
        <w:rPr>
          <w:rFonts w:ascii="Arial" w:hAnsi="Arial" w:cs="Arial"/>
          <w:sz w:val="22"/>
          <w:szCs w:val="22"/>
        </w:rPr>
        <w:t>penalizaciones</w:t>
      </w:r>
      <w:proofErr w:type="spellEnd"/>
      <w:r w:rsidRPr="006F3FA5">
        <w:rPr>
          <w:rFonts w:ascii="Arial" w:hAnsi="Arial" w:cs="Arial"/>
          <w:sz w:val="22"/>
          <w:szCs w:val="22"/>
        </w:rPr>
        <w:t xml:space="preserve"> </w:t>
      </w:r>
      <w:proofErr w:type="spellStart"/>
      <w:r w:rsidRPr="006F3FA5">
        <w:rPr>
          <w:rFonts w:ascii="Arial" w:hAnsi="Arial" w:cs="Arial"/>
          <w:sz w:val="22"/>
          <w:szCs w:val="22"/>
        </w:rPr>
        <w:t>aplicables</w:t>
      </w:r>
      <w:proofErr w:type="spellEnd"/>
      <w:r w:rsidRPr="006F3FA5">
        <w:rPr>
          <w:rFonts w:ascii="Arial" w:hAnsi="Arial" w:cs="Arial"/>
          <w:sz w:val="22"/>
          <w:szCs w:val="22"/>
        </w:rPr>
        <w:t xml:space="preserve"> son las </w:t>
      </w:r>
      <w:proofErr w:type="spellStart"/>
      <w:r w:rsidRPr="006F3FA5">
        <w:rPr>
          <w:rFonts w:ascii="Arial" w:hAnsi="Arial" w:cs="Arial"/>
          <w:sz w:val="22"/>
          <w:szCs w:val="22"/>
        </w:rPr>
        <w:t>siguientes</w:t>
      </w:r>
      <w:proofErr w:type="spellEnd"/>
      <w:r w:rsidRPr="006F3FA5">
        <w:rPr>
          <w:rFonts w:ascii="Arial" w:hAnsi="Arial" w:cs="Arial"/>
          <w:sz w:val="22"/>
          <w:szCs w:val="22"/>
        </w:rPr>
        <w:t>:</w:t>
      </w:r>
    </w:p>
    <w:p w14:paraId="09167740" w14:textId="77777777" w:rsidR="00490C34" w:rsidRPr="006F3FA5" w:rsidRDefault="00490C34" w:rsidP="006F3FA5">
      <w:pPr>
        <w:pStyle w:val="NormalWeb"/>
        <w:numPr>
          <w:ilvl w:val="0"/>
          <w:numId w:val="30"/>
        </w:numPr>
        <w:spacing w:line="276" w:lineRule="auto"/>
        <w:rPr>
          <w:rFonts w:ascii="Arial" w:hAnsi="Arial" w:cs="Arial"/>
          <w:sz w:val="22"/>
          <w:szCs w:val="22"/>
          <w:lang w:val="es-ES"/>
        </w:rPr>
      </w:pPr>
      <w:r w:rsidRPr="006F3FA5">
        <w:rPr>
          <w:rFonts w:ascii="Arial" w:hAnsi="Arial" w:cs="Arial"/>
          <w:sz w:val="22"/>
          <w:szCs w:val="22"/>
          <w:lang w:val="es-ES"/>
        </w:rPr>
        <w:t>Hasta 31 días antes de la salida: cancelación gratuita</w:t>
      </w:r>
    </w:p>
    <w:p w14:paraId="3DE98C65" w14:textId="77777777" w:rsidR="00490C34" w:rsidRPr="006F3FA5" w:rsidRDefault="00490C34" w:rsidP="006F3FA5">
      <w:pPr>
        <w:pStyle w:val="NormalWeb"/>
        <w:numPr>
          <w:ilvl w:val="0"/>
          <w:numId w:val="30"/>
        </w:numPr>
        <w:spacing w:line="276" w:lineRule="auto"/>
        <w:rPr>
          <w:rFonts w:ascii="Arial" w:hAnsi="Arial" w:cs="Arial"/>
          <w:sz w:val="22"/>
          <w:szCs w:val="22"/>
          <w:lang w:val="es-ES"/>
        </w:rPr>
      </w:pPr>
      <w:r w:rsidRPr="006F3FA5">
        <w:rPr>
          <w:rFonts w:ascii="Arial" w:hAnsi="Arial" w:cs="Arial"/>
          <w:sz w:val="22"/>
          <w:szCs w:val="22"/>
          <w:lang w:val="es-ES"/>
        </w:rPr>
        <w:t>Entre 30 y 15 días antes de la salida: 30% del costo del tour</w:t>
      </w:r>
    </w:p>
    <w:p w14:paraId="43BBD6BB" w14:textId="77777777" w:rsidR="00490C34" w:rsidRPr="006F3FA5" w:rsidRDefault="00490C34" w:rsidP="006F3FA5">
      <w:pPr>
        <w:pStyle w:val="NormalWeb"/>
        <w:numPr>
          <w:ilvl w:val="0"/>
          <w:numId w:val="30"/>
        </w:numPr>
        <w:spacing w:line="276" w:lineRule="auto"/>
        <w:rPr>
          <w:rFonts w:ascii="Arial" w:hAnsi="Arial" w:cs="Arial"/>
          <w:sz w:val="22"/>
          <w:szCs w:val="22"/>
          <w:lang w:val="es-ES"/>
        </w:rPr>
      </w:pPr>
      <w:r w:rsidRPr="006F3FA5">
        <w:rPr>
          <w:rFonts w:ascii="Arial" w:hAnsi="Arial" w:cs="Arial"/>
          <w:sz w:val="22"/>
          <w:szCs w:val="22"/>
          <w:lang w:val="es-ES"/>
        </w:rPr>
        <w:t>Entre 14 y 7 días antes de la salida: 50% del costo del tour</w:t>
      </w:r>
    </w:p>
    <w:p w14:paraId="1829AE2F" w14:textId="77777777" w:rsidR="00490C34" w:rsidRPr="006F3FA5" w:rsidRDefault="00490C34" w:rsidP="006F3FA5">
      <w:pPr>
        <w:pStyle w:val="NormalWeb"/>
        <w:numPr>
          <w:ilvl w:val="0"/>
          <w:numId w:val="30"/>
        </w:numPr>
        <w:spacing w:line="276" w:lineRule="auto"/>
        <w:rPr>
          <w:rFonts w:ascii="Arial" w:hAnsi="Arial" w:cs="Arial"/>
          <w:sz w:val="22"/>
          <w:szCs w:val="22"/>
          <w:lang w:val="es-ES"/>
        </w:rPr>
      </w:pPr>
      <w:r w:rsidRPr="006F3FA5">
        <w:rPr>
          <w:rFonts w:ascii="Arial" w:hAnsi="Arial" w:cs="Arial"/>
          <w:sz w:val="22"/>
          <w:szCs w:val="22"/>
          <w:lang w:val="es-ES"/>
        </w:rPr>
        <w:t>Entre 6 y 3 días antes de la salida: 70% del costo del tour</w:t>
      </w:r>
    </w:p>
    <w:p w14:paraId="120C0A48" w14:textId="77777777" w:rsidR="00490C34" w:rsidRPr="006F3FA5" w:rsidRDefault="00490C34" w:rsidP="006F3FA5">
      <w:pPr>
        <w:pStyle w:val="NormalWeb"/>
        <w:numPr>
          <w:ilvl w:val="0"/>
          <w:numId w:val="30"/>
        </w:numPr>
        <w:spacing w:line="276" w:lineRule="auto"/>
        <w:rPr>
          <w:rFonts w:ascii="Arial" w:hAnsi="Arial" w:cs="Arial"/>
          <w:sz w:val="22"/>
          <w:szCs w:val="22"/>
          <w:lang w:val="es-ES"/>
        </w:rPr>
      </w:pPr>
      <w:r w:rsidRPr="006F3FA5">
        <w:rPr>
          <w:rFonts w:ascii="Arial" w:hAnsi="Arial" w:cs="Arial"/>
          <w:sz w:val="22"/>
          <w:szCs w:val="22"/>
          <w:lang w:val="es-ES"/>
        </w:rPr>
        <w:t>Menos de 3 días antes de la salida: 100% del costo del tour</w:t>
      </w:r>
    </w:p>
    <w:p w14:paraId="72F33163" w14:textId="77777777" w:rsidR="00490C34" w:rsidRPr="006F3FA5" w:rsidRDefault="00490C34" w:rsidP="006F3FA5">
      <w:pPr>
        <w:pStyle w:val="BodyText"/>
        <w:spacing w:line="276" w:lineRule="auto"/>
        <w:ind w:right="-28"/>
        <w:rPr>
          <w:rFonts w:ascii="Arial" w:eastAsia="Calibri" w:hAnsi="Arial" w:cs="Arial"/>
          <w:b/>
          <w:color w:val="BF8F00"/>
          <w:sz w:val="22"/>
          <w:szCs w:val="22"/>
          <w:lang w:val="es-ES"/>
        </w:rPr>
      </w:pPr>
      <w:r w:rsidRPr="006F3FA5">
        <w:rPr>
          <w:rFonts w:ascii="Arial" w:eastAsia="Calibri" w:hAnsi="Arial" w:cs="Arial"/>
          <w:b/>
          <w:color w:val="BF8F00"/>
          <w:sz w:val="22"/>
          <w:szCs w:val="22"/>
          <w:lang w:val="es-ES"/>
        </w:rPr>
        <w:t>TÉRMINOS Y CONDICIONES DE RESERVA:</w:t>
      </w:r>
    </w:p>
    <w:p w14:paraId="76BA9CDF" w14:textId="77777777" w:rsidR="00490C34" w:rsidRPr="006F3FA5" w:rsidRDefault="00490C34" w:rsidP="006F3FA5">
      <w:pPr>
        <w:pStyle w:val="ListParagraph"/>
        <w:widowControl/>
        <w:numPr>
          <w:ilvl w:val="0"/>
          <w:numId w:val="26"/>
        </w:numPr>
        <w:autoSpaceDE/>
        <w:autoSpaceDN/>
        <w:spacing w:after="200" w:line="276" w:lineRule="auto"/>
        <w:contextualSpacing/>
        <w:jc w:val="both"/>
        <w:rPr>
          <w:rFonts w:ascii="Arial" w:hAnsi="Arial" w:cs="Arial"/>
          <w:lang w:val="es-ES"/>
        </w:rPr>
      </w:pPr>
      <w:r w:rsidRPr="006F3FA5">
        <w:rPr>
          <w:rFonts w:ascii="Arial" w:hAnsi="Arial" w:cs="Arial"/>
          <w:lang w:val="es-ES"/>
        </w:rPr>
        <w:t>Mínimo: 2 participantes</w:t>
      </w:r>
    </w:p>
    <w:p w14:paraId="7021053B" w14:textId="77777777" w:rsidR="00490C34" w:rsidRPr="006F3FA5" w:rsidRDefault="00490C34" w:rsidP="006F3FA5">
      <w:pPr>
        <w:pStyle w:val="ListParagraph"/>
        <w:widowControl/>
        <w:numPr>
          <w:ilvl w:val="0"/>
          <w:numId w:val="26"/>
        </w:numPr>
        <w:autoSpaceDE/>
        <w:autoSpaceDN/>
        <w:spacing w:after="200" w:line="276" w:lineRule="auto"/>
        <w:contextualSpacing/>
        <w:jc w:val="both"/>
        <w:rPr>
          <w:rFonts w:ascii="Arial" w:hAnsi="Arial" w:cs="Arial"/>
          <w:lang w:val="es-ES"/>
        </w:rPr>
      </w:pPr>
      <w:r w:rsidRPr="006F3FA5">
        <w:rPr>
          <w:rFonts w:ascii="Arial" w:hAnsi="Arial" w:cs="Arial"/>
          <w:lang w:val="es-ES"/>
        </w:rPr>
        <w:t>Medio: 8-12 participantes</w:t>
      </w:r>
    </w:p>
    <w:p w14:paraId="3DD289C4" w14:textId="77777777" w:rsidR="00490C34" w:rsidRPr="006F3FA5" w:rsidRDefault="00490C34" w:rsidP="006F3FA5">
      <w:pPr>
        <w:pStyle w:val="ListParagraph"/>
        <w:widowControl/>
        <w:numPr>
          <w:ilvl w:val="0"/>
          <w:numId w:val="26"/>
        </w:numPr>
        <w:autoSpaceDE/>
        <w:autoSpaceDN/>
        <w:spacing w:after="200" w:line="276" w:lineRule="auto"/>
        <w:contextualSpacing/>
        <w:jc w:val="both"/>
        <w:rPr>
          <w:rFonts w:ascii="Arial" w:hAnsi="Arial" w:cs="Arial"/>
          <w:lang w:val="es-ES"/>
        </w:rPr>
      </w:pPr>
      <w:r w:rsidRPr="006F3FA5">
        <w:rPr>
          <w:rFonts w:ascii="Arial" w:hAnsi="Arial" w:cs="Arial"/>
          <w:lang w:val="es-ES"/>
        </w:rPr>
        <w:t>Máximo: 20 participantes</w:t>
      </w:r>
    </w:p>
    <w:p w14:paraId="50FBFC3E" w14:textId="77777777" w:rsidR="00490C34" w:rsidRPr="006F3FA5" w:rsidRDefault="00490C34" w:rsidP="006F3FA5">
      <w:pPr>
        <w:pStyle w:val="ListParagraph"/>
        <w:widowControl/>
        <w:numPr>
          <w:ilvl w:val="0"/>
          <w:numId w:val="26"/>
        </w:numPr>
        <w:autoSpaceDE/>
        <w:autoSpaceDN/>
        <w:spacing w:after="200" w:line="276" w:lineRule="auto"/>
        <w:contextualSpacing/>
        <w:jc w:val="both"/>
        <w:rPr>
          <w:rFonts w:ascii="Arial" w:hAnsi="Arial" w:cs="Arial"/>
          <w:lang w:val="es-ES"/>
        </w:rPr>
      </w:pPr>
      <w:r w:rsidRPr="006F3FA5">
        <w:rPr>
          <w:rFonts w:ascii="Arial" w:hAnsi="Arial" w:cs="Arial"/>
          <w:lang w:val="es-ES"/>
        </w:rPr>
        <w:t>Después de las 2 primeras reservas confirmadas, también es posible agregar viajeros individuales</w:t>
      </w:r>
    </w:p>
    <w:p w14:paraId="6E08C0C5" w14:textId="77777777" w:rsidR="00490C34" w:rsidRPr="006F3FA5" w:rsidRDefault="00490C34" w:rsidP="006F3FA5">
      <w:pPr>
        <w:spacing w:after="0" w:line="276" w:lineRule="auto"/>
        <w:jc w:val="both"/>
        <w:rPr>
          <w:rFonts w:ascii="Arial" w:eastAsia="Calibri" w:hAnsi="Arial" w:cs="Arial"/>
          <w:b/>
          <w:color w:val="BF8F00"/>
          <w:lang w:val="es-ES"/>
        </w:rPr>
      </w:pPr>
      <w:r w:rsidRPr="006F3FA5">
        <w:rPr>
          <w:rFonts w:ascii="Arial" w:eastAsia="Calibri" w:hAnsi="Arial" w:cs="Arial"/>
          <w:b/>
          <w:color w:val="BF8F00"/>
          <w:lang w:val="es-ES"/>
        </w:rPr>
        <w:t>DATOS OBLIGATORIOS PARA CONFIRMAR LA RESERVA:</w:t>
      </w:r>
    </w:p>
    <w:p w14:paraId="60D83522" w14:textId="77777777" w:rsidR="00490C34" w:rsidRPr="006F3FA5" w:rsidRDefault="00490C34" w:rsidP="006F3FA5">
      <w:pPr>
        <w:pStyle w:val="ListParagraph"/>
        <w:widowControl/>
        <w:numPr>
          <w:ilvl w:val="0"/>
          <w:numId w:val="27"/>
        </w:numPr>
        <w:autoSpaceDE/>
        <w:autoSpaceDN/>
        <w:spacing w:after="0" w:line="276" w:lineRule="auto"/>
        <w:contextualSpacing/>
        <w:jc w:val="both"/>
        <w:rPr>
          <w:rFonts w:ascii="Arial" w:hAnsi="Arial" w:cs="Arial"/>
          <w:lang w:val="es-ES"/>
        </w:rPr>
      </w:pPr>
      <w:r w:rsidRPr="006F3FA5">
        <w:rPr>
          <w:rFonts w:ascii="Arial" w:hAnsi="Arial" w:cs="Arial"/>
          <w:lang w:val="es-ES"/>
        </w:rPr>
        <w:t>Nombre y apellido (como en el pasaporte);</w:t>
      </w:r>
    </w:p>
    <w:p w14:paraId="617B4506" w14:textId="77777777" w:rsidR="00490C34" w:rsidRPr="006F3FA5" w:rsidRDefault="00490C34" w:rsidP="006F3FA5">
      <w:pPr>
        <w:pStyle w:val="ListParagraph"/>
        <w:widowControl/>
        <w:numPr>
          <w:ilvl w:val="0"/>
          <w:numId w:val="27"/>
        </w:numPr>
        <w:autoSpaceDE/>
        <w:autoSpaceDN/>
        <w:spacing w:after="200" w:line="276" w:lineRule="auto"/>
        <w:contextualSpacing/>
        <w:jc w:val="both"/>
        <w:rPr>
          <w:rFonts w:ascii="Arial" w:hAnsi="Arial" w:cs="Arial"/>
          <w:lang w:val="es-ES"/>
        </w:rPr>
      </w:pPr>
      <w:r w:rsidRPr="006F3FA5">
        <w:rPr>
          <w:rFonts w:ascii="Arial" w:hAnsi="Arial" w:cs="Arial"/>
          <w:lang w:val="es-ES"/>
        </w:rPr>
        <w:t xml:space="preserve">Tipo de habitación (doble/ </w:t>
      </w:r>
      <w:proofErr w:type="spellStart"/>
      <w:r w:rsidRPr="006F3FA5">
        <w:rPr>
          <w:rFonts w:ascii="Arial" w:hAnsi="Arial" w:cs="Arial"/>
          <w:lang w:val="es-ES"/>
        </w:rPr>
        <w:t>twin</w:t>
      </w:r>
      <w:proofErr w:type="spellEnd"/>
      <w:r w:rsidRPr="006F3FA5">
        <w:rPr>
          <w:rFonts w:ascii="Arial" w:hAnsi="Arial" w:cs="Arial"/>
          <w:lang w:val="es-ES"/>
        </w:rPr>
        <w:t>/ single/ triple);</w:t>
      </w:r>
    </w:p>
    <w:p w14:paraId="5113D1B1" w14:textId="77777777" w:rsidR="00490C34" w:rsidRPr="006F3FA5" w:rsidRDefault="00490C34" w:rsidP="006F3FA5">
      <w:pPr>
        <w:pStyle w:val="ListParagraph"/>
        <w:widowControl/>
        <w:numPr>
          <w:ilvl w:val="0"/>
          <w:numId w:val="27"/>
        </w:numPr>
        <w:autoSpaceDE/>
        <w:autoSpaceDN/>
        <w:spacing w:after="200" w:line="276" w:lineRule="auto"/>
        <w:contextualSpacing/>
        <w:jc w:val="both"/>
        <w:rPr>
          <w:rFonts w:ascii="Arial" w:hAnsi="Arial" w:cs="Arial"/>
          <w:lang w:val="es-ES"/>
        </w:rPr>
      </w:pPr>
      <w:r w:rsidRPr="006F3FA5">
        <w:rPr>
          <w:rFonts w:ascii="Arial" w:hAnsi="Arial" w:cs="Arial"/>
          <w:lang w:val="es-ES"/>
        </w:rPr>
        <w:t>Vuelos: Número de vuelo, fecha, hora de llegada/salida</w:t>
      </w:r>
    </w:p>
    <w:p w14:paraId="00605D54" w14:textId="77777777" w:rsidR="00490C34" w:rsidRPr="006F3FA5" w:rsidRDefault="00490C34" w:rsidP="006F3FA5">
      <w:pPr>
        <w:pStyle w:val="ListParagraph"/>
        <w:widowControl/>
        <w:numPr>
          <w:ilvl w:val="0"/>
          <w:numId w:val="27"/>
        </w:numPr>
        <w:autoSpaceDE/>
        <w:autoSpaceDN/>
        <w:spacing w:after="200" w:line="276" w:lineRule="auto"/>
        <w:contextualSpacing/>
        <w:jc w:val="both"/>
        <w:rPr>
          <w:rFonts w:ascii="Arial" w:hAnsi="Arial" w:cs="Arial"/>
          <w:lang w:val="es-ES"/>
        </w:rPr>
      </w:pPr>
      <w:r w:rsidRPr="006F3FA5">
        <w:rPr>
          <w:rFonts w:ascii="Arial" w:hAnsi="Arial" w:cs="Arial"/>
          <w:lang w:val="es-ES"/>
        </w:rPr>
        <w:t>Servicios adicionales (opcionales):</w:t>
      </w:r>
    </w:p>
    <w:p w14:paraId="0BE913D2" w14:textId="77777777" w:rsidR="00490C34" w:rsidRPr="006F3FA5" w:rsidRDefault="00490C34" w:rsidP="006F3FA5">
      <w:pPr>
        <w:pStyle w:val="ListParagraph"/>
        <w:widowControl/>
        <w:numPr>
          <w:ilvl w:val="0"/>
          <w:numId w:val="27"/>
        </w:numPr>
        <w:autoSpaceDE/>
        <w:autoSpaceDN/>
        <w:spacing w:after="200" w:line="276" w:lineRule="auto"/>
        <w:contextualSpacing/>
        <w:jc w:val="both"/>
        <w:rPr>
          <w:rFonts w:ascii="Arial" w:hAnsi="Arial" w:cs="Arial"/>
          <w:lang w:val="es-ES"/>
        </w:rPr>
      </w:pPr>
      <w:r w:rsidRPr="006F3FA5">
        <w:rPr>
          <w:rFonts w:ascii="Arial" w:hAnsi="Arial" w:cs="Arial"/>
          <w:lang w:val="es-ES"/>
        </w:rPr>
        <w:t>Traslados al aeropuerto: sí/ no</w:t>
      </w:r>
    </w:p>
    <w:p w14:paraId="07AA0A87" w14:textId="77777777" w:rsidR="00490C34" w:rsidRPr="006F3FA5" w:rsidRDefault="00490C34" w:rsidP="006F3FA5">
      <w:pPr>
        <w:pStyle w:val="ListParagraph"/>
        <w:widowControl/>
        <w:numPr>
          <w:ilvl w:val="0"/>
          <w:numId w:val="27"/>
        </w:numPr>
        <w:autoSpaceDE/>
        <w:autoSpaceDN/>
        <w:spacing w:after="200" w:line="276" w:lineRule="auto"/>
        <w:contextualSpacing/>
        <w:jc w:val="both"/>
        <w:rPr>
          <w:rFonts w:ascii="Arial" w:hAnsi="Arial" w:cs="Arial"/>
          <w:lang w:val="es-ES"/>
        </w:rPr>
      </w:pPr>
      <w:r w:rsidRPr="006F3FA5">
        <w:rPr>
          <w:rFonts w:ascii="Arial" w:hAnsi="Arial" w:cs="Arial"/>
          <w:lang w:val="es-ES"/>
        </w:rPr>
        <w:lastRenderedPageBreak/>
        <w:t>Visado Azerbaiyán (solo necesario si se realiza un tour combinado): sí/ no</w:t>
      </w:r>
    </w:p>
    <w:p w14:paraId="2162977B" w14:textId="77777777" w:rsidR="00490C34" w:rsidRPr="006F3FA5" w:rsidRDefault="00490C34" w:rsidP="006F3FA5">
      <w:pPr>
        <w:pStyle w:val="ListParagraph"/>
        <w:widowControl/>
        <w:numPr>
          <w:ilvl w:val="0"/>
          <w:numId w:val="27"/>
        </w:numPr>
        <w:autoSpaceDE/>
        <w:autoSpaceDN/>
        <w:spacing w:after="200" w:line="276" w:lineRule="auto"/>
        <w:contextualSpacing/>
        <w:jc w:val="both"/>
        <w:rPr>
          <w:rFonts w:ascii="Arial" w:hAnsi="Arial" w:cs="Arial"/>
          <w:lang w:val="es-ES"/>
        </w:rPr>
      </w:pPr>
      <w:r w:rsidRPr="006F3FA5">
        <w:rPr>
          <w:rFonts w:ascii="Arial" w:hAnsi="Arial" w:cs="Arial"/>
          <w:lang w:val="es-ES"/>
        </w:rPr>
        <w:t>Necesidades especiales/ restricciones dietéticas (especificar cualquier necesidad (debe comunicarse al menos 3 semanas antes de la salida)</w:t>
      </w:r>
    </w:p>
    <w:p w14:paraId="5E5A07FA" w14:textId="77777777" w:rsidR="00490C34" w:rsidRPr="006F3FA5" w:rsidRDefault="00490C34" w:rsidP="006F3FA5">
      <w:pPr>
        <w:spacing w:after="0" w:line="276" w:lineRule="auto"/>
        <w:jc w:val="both"/>
        <w:rPr>
          <w:rFonts w:ascii="Arial" w:eastAsia="Calibri" w:hAnsi="Arial" w:cs="Arial"/>
          <w:b/>
          <w:color w:val="BF8F00"/>
          <w:lang w:val="es-ES"/>
        </w:rPr>
      </w:pPr>
      <w:r w:rsidRPr="006F3FA5">
        <w:rPr>
          <w:rFonts w:ascii="Arial" w:eastAsia="Calibri" w:hAnsi="Arial" w:cs="Arial"/>
          <w:b/>
          <w:color w:val="BF8F00"/>
          <w:lang w:val="es-ES"/>
        </w:rPr>
        <w:t>FECHA DE CONFIRMACIÓN:</w:t>
      </w:r>
    </w:p>
    <w:p w14:paraId="3EF0E0E8" w14:textId="77777777" w:rsidR="00490C34" w:rsidRPr="006F3FA5" w:rsidRDefault="00490C34" w:rsidP="006F3FA5">
      <w:pPr>
        <w:pStyle w:val="ListParagraph"/>
        <w:widowControl/>
        <w:numPr>
          <w:ilvl w:val="0"/>
          <w:numId w:val="28"/>
        </w:numPr>
        <w:autoSpaceDE/>
        <w:autoSpaceDN/>
        <w:spacing w:after="0" w:line="276" w:lineRule="auto"/>
        <w:contextualSpacing/>
        <w:jc w:val="both"/>
        <w:rPr>
          <w:rFonts w:ascii="Arial" w:hAnsi="Arial" w:cs="Arial"/>
          <w:lang w:val="es-ES"/>
        </w:rPr>
      </w:pPr>
      <w:r w:rsidRPr="006F3FA5">
        <w:rPr>
          <w:rFonts w:ascii="Arial" w:hAnsi="Arial" w:cs="Arial"/>
          <w:lang w:val="es-ES"/>
        </w:rPr>
        <w:t>30 o más días antes de la salida: la reserva se confirma inmediatamente, a menos que se indique una parada de ventas.</w:t>
      </w:r>
    </w:p>
    <w:p w14:paraId="39F0EB04" w14:textId="77777777" w:rsidR="00490C34" w:rsidRPr="006F3FA5" w:rsidRDefault="00490C34" w:rsidP="006F3FA5">
      <w:pPr>
        <w:pStyle w:val="ListParagraph"/>
        <w:widowControl/>
        <w:numPr>
          <w:ilvl w:val="0"/>
          <w:numId w:val="28"/>
        </w:numPr>
        <w:autoSpaceDE/>
        <w:autoSpaceDN/>
        <w:spacing w:after="200" w:line="276" w:lineRule="auto"/>
        <w:contextualSpacing/>
        <w:jc w:val="both"/>
        <w:rPr>
          <w:rFonts w:ascii="Arial" w:hAnsi="Arial" w:cs="Arial"/>
          <w:lang w:val="es-ES"/>
        </w:rPr>
      </w:pPr>
      <w:r w:rsidRPr="006F3FA5">
        <w:rPr>
          <w:rFonts w:ascii="Arial" w:hAnsi="Arial" w:cs="Arial"/>
          <w:lang w:val="es-ES"/>
        </w:rPr>
        <w:t>29 días o menos antes de la salida: la disponibilidad se verifica previa solicitud por correo electrónico; la respuesta se proporciona dentro de las 24 horas.</w:t>
      </w:r>
    </w:p>
    <w:p w14:paraId="6A74BDE9" w14:textId="77777777" w:rsidR="00490C34" w:rsidRPr="006F3FA5" w:rsidRDefault="00490C34" w:rsidP="006F3FA5">
      <w:pPr>
        <w:spacing w:after="0" w:line="276" w:lineRule="auto"/>
        <w:jc w:val="both"/>
        <w:rPr>
          <w:rFonts w:ascii="Arial" w:eastAsia="Calibri" w:hAnsi="Arial" w:cs="Arial"/>
          <w:b/>
          <w:color w:val="BF8F00"/>
          <w:lang w:val="es-ES"/>
        </w:rPr>
      </w:pPr>
      <w:r w:rsidRPr="006F3FA5">
        <w:rPr>
          <w:rFonts w:ascii="Arial" w:eastAsia="Calibri" w:hAnsi="Arial" w:cs="Arial"/>
          <w:b/>
          <w:color w:val="BF8F00"/>
          <w:lang w:val="es-ES"/>
        </w:rPr>
        <w:t>HABITACIONES Y ALOJAMIENTO:</w:t>
      </w:r>
    </w:p>
    <w:p w14:paraId="1BA67C19" w14:textId="77777777" w:rsidR="00490C34" w:rsidRPr="006F3FA5" w:rsidRDefault="00490C34" w:rsidP="006F3FA5">
      <w:pPr>
        <w:spacing w:after="0" w:line="276" w:lineRule="auto"/>
        <w:jc w:val="both"/>
        <w:rPr>
          <w:rFonts w:ascii="Arial" w:hAnsi="Arial" w:cs="Arial"/>
          <w:lang w:val="es-ES"/>
        </w:rPr>
      </w:pPr>
      <w:r w:rsidRPr="006F3FA5">
        <w:rPr>
          <w:rFonts w:ascii="Arial" w:hAnsi="Arial" w:cs="Arial"/>
          <w:lang w:val="es-ES"/>
        </w:rPr>
        <w:t xml:space="preserve">Habitaciones triples (todos adultos) - es posible reservar habitaciones triples solo para adultos, pero es necesario pedir confirmación antes. La disponibilidad está sujeta a verificación. Las habitaciones suelen contar con dos camas y una cama extra. </w:t>
      </w:r>
    </w:p>
    <w:p w14:paraId="5CF38680" w14:textId="77777777" w:rsidR="00490C34" w:rsidRPr="006F3FA5" w:rsidRDefault="00490C34" w:rsidP="006F3FA5">
      <w:pPr>
        <w:spacing w:after="0" w:line="276" w:lineRule="auto"/>
        <w:jc w:val="both"/>
        <w:rPr>
          <w:rFonts w:ascii="Arial" w:hAnsi="Arial" w:cs="Arial"/>
          <w:lang w:val="es-ES"/>
        </w:rPr>
      </w:pPr>
    </w:p>
    <w:p w14:paraId="057BB7EB" w14:textId="77777777" w:rsidR="00490C34" w:rsidRPr="006F3FA5" w:rsidRDefault="00490C34" w:rsidP="006F3FA5">
      <w:pPr>
        <w:spacing w:after="0" w:line="276" w:lineRule="auto"/>
        <w:jc w:val="both"/>
        <w:rPr>
          <w:rFonts w:ascii="Arial" w:eastAsia="Calibri" w:hAnsi="Arial" w:cs="Arial"/>
          <w:b/>
          <w:color w:val="BF8F00"/>
          <w:lang w:val="es-ES"/>
        </w:rPr>
      </w:pPr>
      <w:r w:rsidRPr="006F3FA5">
        <w:rPr>
          <w:rFonts w:ascii="Arial" w:eastAsia="Calibri" w:hAnsi="Arial" w:cs="Arial"/>
          <w:b/>
          <w:color w:val="BF8F00"/>
          <w:lang w:val="es-ES"/>
        </w:rPr>
        <w:t>HABITACIONES SUPERIORES PARA FAMILIAS:</w:t>
      </w:r>
    </w:p>
    <w:p w14:paraId="764B568F" w14:textId="77777777" w:rsidR="00490C34" w:rsidRPr="006F3FA5" w:rsidRDefault="00490C34" w:rsidP="006F3FA5">
      <w:pPr>
        <w:pStyle w:val="ListParagraph"/>
        <w:widowControl/>
        <w:numPr>
          <w:ilvl w:val="0"/>
          <w:numId w:val="29"/>
        </w:numPr>
        <w:autoSpaceDE/>
        <w:autoSpaceDN/>
        <w:spacing w:after="0" w:line="276" w:lineRule="auto"/>
        <w:contextualSpacing/>
        <w:jc w:val="both"/>
        <w:rPr>
          <w:rFonts w:ascii="Arial" w:hAnsi="Arial" w:cs="Arial"/>
          <w:lang w:val="es-ES"/>
        </w:rPr>
      </w:pPr>
      <w:r>
        <w:t>Si dos adultos y dos niños comparten una habitación, es posible solicitar habitaciones superiores más amplias previa solicitud al equipo y sujeto a disponibilidad.</w:t>
      </w:r>
    </w:p>
    <w:p w14:paraId="4344A1E3" w14:textId="77777777" w:rsidR="00490C34" w:rsidRPr="006F3FA5" w:rsidRDefault="00490C34" w:rsidP="006F3FA5">
      <w:pPr>
        <w:pStyle w:val="ListParagraph"/>
        <w:widowControl/>
        <w:numPr>
          <w:ilvl w:val="0"/>
          <w:numId w:val="29"/>
        </w:numPr>
        <w:autoSpaceDE/>
        <w:autoSpaceDN/>
        <w:spacing w:after="200" w:line="276" w:lineRule="auto"/>
        <w:contextualSpacing/>
        <w:jc w:val="both"/>
        <w:rPr>
          <w:rFonts w:ascii="Arial" w:hAnsi="Arial" w:cs="Arial"/>
          <w:lang w:val="es-ES"/>
        </w:rPr>
      </w:pPr>
      <w:r w:rsidRPr="006F3FA5">
        <w:rPr>
          <w:rFonts w:ascii="Arial" w:hAnsi="Arial" w:cs="Arial"/>
          <w:lang w:val="es-ES"/>
        </w:rPr>
        <w:t>Habitaciones comunicadas/</w:t>
      </w:r>
      <w:proofErr w:type="spellStart"/>
      <w:r w:rsidRPr="006F3FA5">
        <w:rPr>
          <w:rFonts w:ascii="Arial" w:hAnsi="Arial" w:cs="Arial"/>
          <w:lang w:val="es-ES"/>
        </w:rPr>
        <w:t>family</w:t>
      </w:r>
      <w:proofErr w:type="spellEnd"/>
      <w:r w:rsidRPr="006F3FA5">
        <w:rPr>
          <w:rFonts w:ascii="Arial" w:hAnsi="Arial" w:cs="Arial"/>
          <w:lang w:val="es-ES"/>
        </w:rPr>
        <w:t xml:space="preserve"> </w:t>
      </w:r>
      <w:proofErr w:type="spellStart"/>
      <w:r w:rsidRPr="006F3FA5">
        <w:rPr>
          <w:rFonts w:ascii="Arial" w:hAnsi="Arial" w:cs="Arial"/>
          <w:lang w:val="es-ES"/>
        </w:rPr>
        <w:t>room</w:t>
      </w:r>
      <w:proofErr w:type="spellEnd"/>
      <w:r w:rsidRPr="006F3FA5">
        <w:rPr>
          <w:rFonts w:ascii="Arial" w:hAnsi="Arial" w:cs="Arial"/>
          <w:lang w:val="es-ES"/>
        </w:rPr>
        <w:t>/superior: Disponibilidad no garantizada; comprobar caso por caso.</w:t>
      </w:r>
    </w:p>
    <w:p w14:paraId="3B0357B5" w14:textId="77777777" w:rsidR="00490C34" w:rsidRPr="006F3FA5" w:rsidRDefault="00490C34" w:rsidP="006F3FA5">
      <w:pPr>
        <w:pStyle w:val="NoSpacing"/>
        <w:spacing w:line="276" w:lineRule="auto"/>
        <w:rPr>
          <w:rFonts w:ascii="Arial" w:hAnsi="Arial" w:cs="Arial"/>
          <w:b/>
          <w:color w:val="BF8F00"/>
          <w:szCs w:val="24"/>
          <w:lang w:val="es-ES"/>
        </w:rPr>
      </w:pPr>
      <w:r w:rsidRPr="006F3FA5">
        <w:rPr>
          <w:rFonts w:ascii="Arial" w:hAnsi="Arial" w:cs="Arial"/>
          <w:b/>
          <w:color w:val="BF8F00"/>
          <w:szCs w:val="24"/>
          <w:lang w:val="es-ES"/>
        </w:rPr>
        <w:t xml:space="preserve">DOCUMENTACIÓN NECESARIA PARA VIAJAR A GEORGIA Y AZERBAIYÁN </w:t>
      </w:r>
    </w:p>
    <w:p w14:paraId="0A489738" w14:textId="77777777" w:rsidR="00490C34" w:rsidRPr="006F3FA5" w:rsidRDefault="00490C34" w:rsidP="006F3FA5">
      <w:pPr>
        <w:pStyle w:val="ListParagraph"/>
        <w:tabs>
          <w:tab w:val="left" w:pos="360"/>
        </w:tabs>
        <w:spacing w:after="0" w:line="276" w:lineRule="auto"/>
        <w:jc w:val="both"/>
        <w:rPr>
          <w:rFonts w:ascii="Arial" w:hAnsi="Arial" w:cs="Arial"/>
          <w:szCs w:val="24"/>
          <w:lang w:val="es-ES"/>
        </w:rPr>
      </w:pPr>
      <w:r w:rsidRPr="006F3FA5">
        <w:rPr>
          <w:rFonts w:ascii="Arial" w:hAnsi="Arial" w:cs="Arial"/>
          <w:szCs w:val="24"/>
          <w:lang w:val="es-ES"/>
        </w:rPr>
        <w:t xml:space="preserve">Para viajar a </w:t>
      </w:r>
      <w:r w:rsidRPr="006F3FA5">
        <w:rPr>
          <w:rFonts w:ascii="Arial" w:hAnsi="Arial" w:cs="Arial"/>
          <w:b/>
          <w:szCs w:val="24"/>
          <w:lang w:val="es-ES"/>
        </w:rPr>
        <w:t>Georgia </w:t>
      </w:r>
      <w:r w:rsidRPr="006F3FA5">
        <w:rPr>
          <w:rFonts w:ascii="Arial" w:hAnsi="Arial" w:cs="Arial"/>
          <w:szCs w:val="24"/>
          <w:lang w:val="es-ES"/>
        </w:rPr>
        <w:t xml:space="preserve">desde España o cualquier país de la Unión Europea no es necesario obtener visado alguno. Por otro lado, los extranjeros que residan legalmente en España, o aquellos extranjeros con visado español válido, podrán visitar Georgia sin necesidad de visado expedido por autoridades del país destinatario. </w:t>
      </w:r>
    </w:p>
    <w:p w14:paraId="1DDDF85E" w14:textId="77777777" w:rsidR="00490C34" w:rsidRPr="006F3FA5" w:rsidRDefault="00490C34" w:rsidP="006F3FA5">
      <w:pPr>
        <w:tabs>
          <w:tab w:val="left" w:pos="360"/>
        </w:tabs>
        <w:spacing w:after="0" w:line="276" w:lineRule="auto"/>
        <w:jc w:val="both"/>
        <w:rPr>
          <w:rFonts w:ascii="Arial" w:hAnsi="Arial" w:cs="Arial"/>
          <w:szCs w:val="24"/>
          <w:lang w:val="es-ES"/>
        </w:rPr>
      </w:pPr>
      <w:r w:rsidRPr="006F3FA5">
        <w:rPr>
          <w:rFonts w:ascii="Arial" w:hAnsi="Arial" w:cs="Arial"/>
          <w:szCs w:val="24"/>
          <w:lang w:val="es-ES"/>
        </w:rPr>
        <w:t>Para más información visite la página web:</w:t>
      </w:r>
    </w:p>
    <w:p w14:paraId="678DEA64" w14:textId="77777777" w:rsidR="00490C34" w:rsidRPr="006F3FA5" w:rsidRDefault="00490C34" w:rsidP="006F3FA5">
      <w:pPr>
        <w:tabs>
          <w:tab w:val="left" w:pos="360"/>
        </w:tabs>
        <w:spacing w:after="0" w:line="276" w:lineRule="auto"/>
        <w:jc w:val="both"/>
        <w:rPr>
          <w:rFonts w:ascii="Arial" w:hAnsi="Arial" w:cs="Arial"/>
          <w:szCs w:val="24"/>
        </w:rPr>
      </w:pPr>
      <w:r w:rsidRPr="006F3FA5">
        <w:rPr>
          <w:rFonts w:ascii="Arial" w:hAnsi="Arial" w:cs="Arial"/>
          <w:szCs w:val="24"/>
        </w:rPr>
        <w:t xml:space="preserve">Georgia - </w:t>
      </w:r>
      <w:hyperlink r:id="rId11" w:history="1">
        <w:r w:rsidRPr="006F3FA5">
          <w:rPr>
            <w:rStyle w:val="Hyperlink"/>
            <w:rFonts w:ascii="Arial" w:hAnsi="Arial" w:cs="Arial"/>
            <w:szCs w:val="24"/>
          </w:rPr>
          <w:t>https://www.geoconsul.gov.ge/HtmlPage/Html/View?id=956&amp;lang=Eng</w:t>
        </w:r>
      </w:hyperlink>
    </w:p>
    <w:p w14:paraId="4A65D9AA" w14:textId="77777777" w:rsidR="00490C34" w:rsidRPr="006F3FA5" w:rsidRDefault="00490C34" w:rsidP="006F3FA5">
      <w:pPr>
        <w:pStyle w:val="NormalWeb"/>
        <w:spacing w:before="0" w:beforeAutospacing="0" w:after="0" w:afterAutospacing="0" w:line="276" w:lineRule="auto"/>
        <w:rPr>
          <w:rStyle w:val="Strong"/>
          <w:rFonts w:ascii="Arial" w:hAnsi="Arial" w:cs="Arial"/>
          <w:color w:val="002060"/>
          <w:sz w:val="22"/>
          <w:szCs w:val="22"/>
        </w:rPr>
      </w:pPr>
    </w:p>
    <w:p w14:paraId="405C38B5" w14:textId="77777777" w:rsidR="00490C34" w:rsidRPr="006F3FA5" w:rsidRDefault="00490C34" w:rsidP="006F3FA5">
      <w:pPr>
        <w:pStyle w:val="NormalWeb"/>
        <w:spacing w:before="0" w:beforeAutospacing="0" w:after="0" w:afterAutospacing="0" w:line="276" w:lineRule="auto"/>
        <w:rPr>
          <w:rFonts w:ascii="Arial" w:hAnsi="Arial" w:cs="Arial"/>
          <w:b/>
          <w:color w:val="BF8F00"/>
          <w:lang w:val="es-ES"/>
        </w:rPr>
      </w:pPr>
      <w:r w:rsidRPr="006F3FA5">
        <w:rPr>
          <w:rFonts w:ascii="Arial" w:hAnsi="Arial" w:cs="Arial"/>
          <w:b/>
          <w:color w:val="BF8F00"/>
          <w:lang w:val="es-ES"/>
        </w:rPr>
        <w:t>Nota:</w:t>
      </w:r>
    </w:p>
    <w:p w14:paraId="2CF84B73" w14:textId="77777777" w:rsidR="00490C34" w:rsidRPr="006F3FA5" w:rsidRDefault="00490C34" w:rsidP="006F3FA5">
      <w:pPr>
        <w:pStyle w:val="NormalWeb"/>
        <w:spacing w:before="0" w:beforeAutospacing="0" w:after="0" w:afterAutospacing="0" w:line="276" w:lineRule="auto"/>
        <w:rPr>
          <w:rFonts w:ascii="Arial" w:hAnsi="Arial" w:cs="Arial"/>
          <w:b/>
          <w:color w:val="002060"/>
          <w:lang w:val="es-ES"/>
        </w:rPr>
      </w:pPr>
    </w:p>
    <w:p w14:paraId="4C73507F" w14:textId="77777777" w:rsidR="00490C34" w:rsidRPr="006F3FA5" w:rsidRDefault="00490C34" w:rsidP="006F3FA5">
      <w:pPr>
        <w:spacing w:after="0" w:line="276" w:lineRule="auto"/>
        <w:outlineLvl w:val="1"/>
        <w:rPr>
          <w:rStyle w:val="Strong"/>
          <w:rFonts w:ascii="Arial" w:hAnsi="Arial" w:cs="Arial"/>
          <w:bCs w:val="0"/>
          <w:lang w:val="es-ES"/>
        </w:rPr>
      </w:pPr>
      <w:r w:rsidRPr="006F3FA5">
        <w:rPr>
          <w:rStyle w:val="Strong"/>
          <w:rFonts w:ascii="Arial" w:hAnsi="Arial" w:cs="Arial"/>
          <w:bCs w:val="0"/>
          <w:color w:val="BF8F00"/>
          <w:lang w:val="es-ES"/>
        </w:rPr>
        <w:t>Requisitos de Seguro Médico para la Entrada a Georgia</w:t>
      </w:r>
      <w:r w:rsidRPr="006F3FA5">
        <w:rPr>
          <w:rStyle w:val="Strong"/>
          <w:rFonts w:ascii="Arial" w:hAnsi="Arial" w:cs="Arial"/>
          <w:bCs w:val="0"/>
          <w:color w:val="002060"/>
          <w:lang w:val="es-ES"/>
        </w:rPr>
        <w:t>:</w:t>
      </w:r>
    </w:p>
    <w:p w14:paraId="7EE3EA2E" w14:textId="77777777" w:rsidR="00490C34" w:rsidRPr="006F3FA5" w:rsidRDefault="00490C34" w:rsidP="006F3FA5">
      <w:pPr>
        <w:spacing w:after="100" w:afterAutospacing="1" w:line="276" w:lineRule="auto"/>
        <w:rPr>
          <w:rFonts w:ascii="Arial" w:hAnsi="Arial" w:cs="Arial"/>
          <w:lang w:val="es-AR"/>
        </w:rPr>
      </w:pPr>
      <w:r>
        <w:t>A partir del 1 de enero de 2026, todos los viajeros que ingresen a Georgia deberán contar con una póliza de seguro médico válida en inglés o en georgiano (en formato impreso o electrónico). La póliza deberá ofrecer la cobertura exigida por los requisitos oficiales vigentes. El seguro debe cubrir toda la duración de la estancia, incluyendo tanto la fecha de llegada como la fecha de salida.</w:t>
      </w:r>
    </w:p>
    <w:p w14:paraId="089BE2F2" w14:textId="77777777" w:rsidR="00490C34" w:rsidRPr="006F3FA5" w:rsidRDefault="00490C34" w:rsidP="006F3FA5">
      <w:pPr>
        <w:spacing w:before="100" w:beforeAutospacing="1" w:after="100" w:afterAutospacing="1" w:line="276" w:lineRule="auto"/>
        <w:rPr>
          <w:rFonts w:ascii="Arial" w:hAnsi="Arial" w:cs="Arial"/>
          <w:lang w:val="es-AR"/>
        </w:rPr>
      </w:pPr>
      <w:r w:rsidRPr="006F3FA5">
        <w:rPr>
          <w:rFonts w:ascii="Arial" w:hAnsi="Arial" w:cs="Arial"/>
          <w:lang w:val="es-AR"/>
        </w:rPr>
        <w:t>El documento de la póliza de seguro deberá incluir explícitamente los siguientes datos:</w:t>
      </w:r>
    </w:p>
    <w:p w14:paraId="5F5E17AF" w14:textId="77777777" w:rsidR="00490C34" w:rsidRPr="006F3FA5" w:rsidRDefault="00490C34" w:rsidP="006F3FA5">
      <w:pPr>
        <w:widowControl/>
        <w:numPr>
          <w:ilvl w:val="0"/>
          <w:numId w:val="32"/>
        </w:numPr>
        <w:autoSpaceDE/>
        <w:autoSpaceDN/>
        <w:spacing w:before="100" w:beforeAutospacing="1" w:after="100" w:afterAutospacing="1" w:line="276" w:lineRule="auto"/>
        <w:rPr>
          <w:rFonts w:ascii="Arial" w:hAnsi="Arial" w:cs="Arial"/>
          <w:lang w:val="es-AR"/>
        </w:rPr>
      </w:pPr>
      <w:r w:rsidRPr="006F3FA5">
        <w:rPr>
          <w:rFonts w:ascii="Arial" w:hAnsi="Arial" w:cs="Arial"/>
          <w:lang w:val="es-AR"/>
        </w:rPr>
        <w:t>Nombres completos de la(s) persona(s) asegurada(s) y de la compañía aseguradora.</w:t>
      </w:r>
    </w:p>
    <w:p w14:paraId="37BF7023" w14:textId="77777777" w:rsidR="00490C34" w:rsidRPr="006F3FA5" w:rsidRDefault="00490C34" w:rsidP="006F3FA5">
      <w:pPr>
        <w:widowControl/>
        <w:numPr>
          <w:ilvl w:val="0"/>
          <w:numId w:val="32"/>
        </w:numPr>
        <w:autoSpaceDE/>
        <w:autoSpaceDN/>
        <w:spacing w:before="100" w:beforeAutospacing="1" w:after="100" w:afterAutospacing="1" w:line="276" w:lineRule="auto"/>
        <w:rPr>
          <w:rFonts w:ascii="Arial" w:hAnsi="Arial" w:cs="Arial"/>
          <w:lang w:val="es-AR"/>
        </w:rPr>
      </w:pPr>
      <w:r w:rsidRPr="006F3FA5">
        <w:rPr>
          <w:rFonts w:ascii="Arial" w:hAnsi="Arial" w:cs="Arial"/>
          <w:lang w:val="es-AR"/>
        </w:rPr>
        <w:t>Área geográfica donde la póliza es válida (debe incluir Georgia).</w:t>
      </w:r>
    </w:p>
    <w:p w14:paraId="463DC735" w14:textId="77777777" w:rsidR="00490C34" w:rsidRPr="006F3FA5" w:rsidRDefault="00490C34" w:rsidP="006F3FA5">
      <w:pPr>
        <w:widowControl/>
        <w:numPr>
          <w:ilvl w:val="0"/>
          <w:numId w:val="32"/>
        </w:numPr>
        <w:autoSpaceDE/>
        <w:autoSpaceDN/>
        <w:spacing w:before="100" w:beforeAutospacing="1" w:after="100" w:afterAutospacing="1" w:line="276" w:lineRule="auto"/>
        <w:rPr>
          <w:rFonts w:ascii="Arial" w:hAnsi="Arial" w:cs="Arial"/>
          <w:lang w:val="es-AR"/>
        </w:rPr>
      </w:pPr>
      <w:r w:rsidRPr="006F3FA5">
        <w:rPr>
          <w:rFonts w:ascii="Arial" w:hAnsi="Arial" w:cs="Arial"/>
          <w:lang w:val="es-AR"/>
        </w:rPr>
        <w:t>Alcance de la cobertura del seguro.</w:t>
      </w:r>
    </w:p>
    <w:p w14:paraId="4B100396" w14:textId="77777777" w:rsidR="00490C34" w:rsidRPr="006F3FA5" w:rsidRDefault="00490C34" w:rsidP="006F3FA5">
      <w:pPr>
        <w:widowControl/>
        <w:numPr>
          <w:ilvl w:val="0"/>
          <w:numId w:val="32"/>
        </w:numPr>
        <w:autoSpaceDE/>
        <w:autoSpaceDN/>
        <w:spacing w:before="100" w:beforeAutospacing="1" w:after="100" w:afterAutospacing="1" w:line="276" w:lineRule="auto"/>
        <w:rPr>
          <w:rFonts w:ascii="Arial" w:hAnsi="Arial" w:cs="Arial"/>
          <w:lang w:val="es-AR"/>
        </w:rPr>
      </w:pPr>
      <w:r w:rsidRPr="006F3FA5">
        <w:rPr>
          <w:rFonts w:ascii="Arial" w:hAnsi="Arial" w:cs="Arial"/>
          <w:lang w:val="es-AR"/>
        </w:rPr>
        <w:t>Fechas específicas de inicio y finalización de la cobertura.</w:t>
      </w:r>
    </w:p>
    <w:p w14:paraId="40666856" w14:textId="77777777" w:rsidR="00490C34" w:rsidRPr="006F3FA5" w:rsidRDefault="00490C34" w:rsidP="006F3FA5">
      <w:pPr>
        <w:widowControl/>
        <w:numPr>
          <w:ilvl w:val="0"/>
          <w:numId w:val="32"/>
        </w:numPr>
        <w:autoSpaceDE/>
        <w:autoSpaceDN/>
        <w:spacing w:before="100" w:beforeAutospacing="1" w:after="100" w:afterAutospacing="1" w:line="276" w:lineRule="auto"/>
        <w:rPr>
          <w:rFonts w:ascii="Arial" w:hAnsi="Arial" w:cs="Arial"/>
          <w:lang w:val="es-AR"/>
        </w:rPr>
      </w:pPr>
      <w:r w:rsidRPr="006F3FA5">
        <w:rPr>
          <w:rFonts w:ascii="Arial" w:hAnsi="Arial" w:cs="Arial"/>
          <w:lang w:val="es-AR"/>
        </w:rPr>
        <w:t>Desglose de lo que está incluido (por ejemplo, atención médica de emergencia, hospitalización).</w:t>
      </w:r>
    </w:p>
    <w:p w14:paraId="33BD72BA" w14:textId="77777777" w:rsidR="00490C34" w:rsidRPr="006F3FA5" w:rsidRDefault="00490C34" w:rsidP="006F3FA5">
      <w:pPr>
        <w:widowControl/>
        <w:numPr>
          <w:ilvl w:val="0"/>
          <w:numId w:val="32"/>
        </w:numPr>
        <w:autoSpaceDE/>
        <w:autoSpaceDN/>
        <w:spacing w:before="100" w:beforeAutospacing="1" w:after="100" w:afterAutospacing="1" w:line="276" w:lineRule="auto"/>
        <w:rPr>
          <w:rFonts w:ascii="Arial" w:hAnsi="Arial" w:cs="Arial"/>
          <w:lang w:val="es-AR"/>
        </w:rPr>
      </w:pPr>
      <w:r>
        <w:t>Monto total de la cobertura (conforme a los requisitos oficiales vigentes).</w:t>
      </w:r>
    </w:p>
    <w:p w14:paraId="05E707FD" w14:textId="77777777" w:rsidR="00490C34" w:rsidRPr="006F3FA5" w:rsidRDefault="00490C34" w:rsidP="006F3FA5">
      <w:pPr>
        <w:widowControl/>
        <w:numPr>
          <w:ilvl w:val="0"/>
          <w:numId w:val="32"/>
        </w:numPr>
        <w:autoSpaceDE/>
        <w:autoSpaceDN/>
        <w:spacing w:before="100" w:beforeAutospacing="1" w:after="100" w:afterAutospacing="1" w:line="276" w:lineRule="auto"/>
        <w:rPr>
          <w:rStyle w:val="Strong"/>
          <w:rFonts w:ascii="Arial" w:hAnsi="Arial" w:cs="Arial"/>
          <w:b w:val="0"/>
          <w:bCs w:val="0"/>
          <w:lang w:val="es-AR"/>
        </w:rPr>
      </w:pPr>
      <w:r w:rsidRPr="006F3FA5">
        <w:rPr>
          <w:rFonts w:ascii="Arial" w:hAnsi="Arial" w:cs="Arial"/>
          <w:lang w:val="es-AR"/>
        </w:rPr>
        <w:t>Costo de la póliza, incluidos los métodos y condiciones de pago.</w:t>
      </w:r>
    </w:p>
    <w:p w14:paraId="0B2A3427" w14:textId="77777777" w:rsidR="00490C34" w:rsidRPr="006F3FA5" w:rsidRDefault="00490C34" w:rsidP="006F3FA5">
      <w:pPr>
        <w:pStyle w:val="NormalWeb"/>
        <w:spacing w:before="0" w:beforeAutospacing="0" w:after="0" w:afterAutospacing="0" w:line="276" w:lineRule="auto"/>
        <w:rPr>
          <w:rStyle w:val="Strong"/>
          <w:rFonts w:ascii="Arial" w:hAnsi="Arial" w:cs="Arial"/>
          <w:color w:val="002060"/>
          <w:sz w:val="22"/>
          <w:szCs w:val="22"/>
          <w:lang w:val="es-ES"/>
        </w:rPr>
      </w:pPr>
    </w:p>
    <w:p w14:paraId="6D1F7B55" w14:textId="77777777" w:rsidR="00490C34" w:rsidRPr="006F3FA5" w:rsidRDefault="00490C34" w:rsidP="006F3FA5">
      <w:pPr>
        <w:pStyle w:val="NormalWeb"/>
        <w:spacing w:before="0" w:beforeAutospacing="0" w:after="0" w:afterAutospacing="0" w:line="276" w:lineRule="auto"/>
        <w:rPr>
          <w:rFonts w:ascii="Arial" w:hAnsi="Arial" w:cs="Arial"/>
          <w:sz w:val="22"/>
          <w:szCs w:val="22"/>
          <w:lang w:val="es-ES"/>
        </w:rPr>
      </w:pPr>
      <w:r w:rsidRPr="006F3FA5">
        <w:rPr>
          <w:rStyle w:val="Strong"/>
          <w:rFonts w:ascii="Arial" w:hAnsi="Arial" w:cs="Arial"/>
          <w:color w:val="BF8F00"/>
          <w:sz w:val="22"/>
          <w:szCs w:val="22"/>
          <w:lang w:val="es-ES"/>
        </w:rPr>
        <w:t>VISADO PARA AZERBAIYÁN</w:t>
      </w:r>
      <w:r w:rsidRPr="006F3FA5">
        <w:rPr>
          <w:rFonts w:ascii="Arial" w:hAnsi="Arial" w:cs="Arial"/>
          <w:sz w:val="22"/>
          <w:szCs w:val="22"/>
          <w:lang w:val="es-ES"/>
        </w:rPr>
        <w:br/>
        <w:t>Para viajar a</w:t>
      </w:r>
      <w:r w:rsidRPr="006F3FA5">
        <w:rPr>
          <w:rFonts w:ascii="Arial" w:hAnsi="Arial" w:cs="Arial"/>
          <w:b/>
          <w:sz w:val="22"/>
          <w:szCs w:val="22"/>
          <w:lang w:val="es-ES"/>
        </w:rPr>
        <w:t xml:space="preserve"> Azerbaiyán</w:t>
      </w:r>
      <w:r w:rsidRPr="006F3FA5">
        <w:rPr>
          <w:rFonts w:ascii="Arial" w:hAnsi="Arial" w:cs="Arial"/>
          <w:sz w:val="22"/>
          <w:szCs w:val="22"/>
          <w:lang w:val="es-ES"/>
        </w:rPr>
        <w:t xml:space="preserve"> desde España o cualquier país de la Unión Europea es necesario obtener E-visado. El visado puede ser solicitado de forma autónoma a través del portal oficial: </w:t>
      </w:r>
      <w:hyperlink r:id="rId12" w:tgtFrame="_new" w:history="1">
        <w:r w:rsidRPr="006F3FA5">
          <w:rPr>
            <w:rStyle w:val="Hyperlink"/>
            <w:rFonts w:ascii="Arial" w:hAnsi="Arial" w:cs="Arial"/>
            <w:sz w:val="22"/>
            <w:szCs w:val="22"/>
            <w:lang w:val="es-ES"/>
          </w:rPr>
          <w:t>https://evisa.gov.az/en/</w:t>
        </w:r>
      </w:hyperlink>
      <w:r w:rsidRPr="006F3FA5">
        <w:rPr>
          <w:rFonts w:ascii="Arial" w:hAnsi="Arial" w:cs="Arial"/>
          <w:sz w:val="22"/>
          <w:szCs w:val="22"/>
          <w:lang w:val="es-ES"/>
        </w:rPr>
        <w:br/>
        <w:t>o podemos encargarnos nosotros del trámite.</w:t>
      </w:r>
    </w:p>
    <w:p w14:paraId="6BCB4A70" w14:textId="77777777" w:rsidR="00490C34" w:rsidRPr="006F3FA5" w:rsidRDefault="00490C34" w:rsidP="006F3FA5">
      <w:pPr>
        <w:pStyle w:val="NormalWeb"/>
        <w:spacing w:before="0" w:beforeAutospacing="0" w:after="0" w:afterAutospacing="0" w:line="276" w:lineRule="auto"/>
        <w:rPr>
          <w:rFonts w:ascii="Arial" w:hAnsi="Arial" w:cs="Arial"/>
          <w:sz w:val="22"/>
          <w:szCs w:val="22"/>
          <w:lang w:val="es-ES"/>
        </w:rPr>
      </w:pPr>
      <w:r w:rsidRPr="006F3FA5">
        <w:rPr>
          <w:rFonts w:ascii="Arial" w:hAnsi="Arial" w:cs="Arial"/>
          <w:sz w:val="22"/>
          <w:szCs w:val="22"/>
          <w:lang w:val="es-ES"/>
        </w:rPr>
        <w:t>Si desean que nos encarguemos del visado, debemos recibir la información requerida al menos 3 semanas antes de la salida:</w:t>
      </w:r>
    </w:p>
    <w:p w14:paraId="70F38D84" w14:textId="77777777" w:rsidR="00490C34" w:rsidRPr="006F3FA5" w:rsidRDefault="00490C34" w:rsidP="006F3FA5">
      <w:pPr>
        <w:pStyle w:val="NormalWeb"/>
        <w:numPr>
          <w:ilvl w:val="0"/>
          <w:numId w:val="31"/>
        </w:numPr>
        <w:spacing w:line="276" w:lineRule="auto"/>
        <w:rPr>
          <w:rFonts w:ascii="Arial" w:hAnsi="Arial" w:cs="Arial"/>
          <w:sz w:val="22"/>
          <w:szCs w:val="22"/>
          <w:lang w:val="es-ES"/>
        </w:rPr>
      </w:pPr>
      <w:r w:rsidRPr="006F3FA5">
        <w:rPr>
          <w:rFonts w:ascii="Arial" w:hAnsi="Arial" w:cs="Arial"/>
          <w:sz w:val="22"/>
          <w:szCs w:val="22"/>
          <w:lang w:val="es-ES"/>
        </w:rPr>
        <w:t>Copia de la página principal del pasaporte</w:t>
      </w:r>
    </w:p>
    <w:p w14:paraId="4A88F145" w14:textId="77777777" w:rsidR="00490C34" w:rsidRPr="006F3FA5" w:rsidRDefault="00490C34" w:rsidP="006F3FA5">
      <w:pPr>
        <w:pStyle w:val="NormalWeb"/>
        <w:numPr>
          <w:ilvl w:val="0"/>
          <w:numId w:val="31"/>
        </w:numPr>
        <w:spacing w:line="276" w:lineRule="auto"/>
        <w:rPr>
          <w:rFonts w:ascii="Arial" w:hAnsi="Arial" w:cs="Arial"/>
          <w:sz w:val="22"/>
          <w:szCs w:val="22"/>
        </w:rPr>
      </w:pPr>
      <w:proofErr w:type="spellStart"/>
      <w:r w:rsidRPr="006F3FA5">
        <w:rPr>
          <w:rFonts w:ascii="Arial" w:hAnsi="Arial" w:cs="Arial"/>
          <w:sz w:val="22"/>
          <w:szCs w:val="22"/>
        </w:rPr>
        <w:t>Número</w:t>
      </w:r>
      <w:proofErr w:type="spellEnd"/>
      <w:r w:rsidRPr="006F3FA5">
        <w:rPr>
          <w:rFonts w:ascii="Arial" w:hAnsi="Arial" w:cs="Arial"/>
          <w:sz w:val="22"/>
          <w:szCs w:val="22"/>
        </w:rPr>
        <w:t xml:space="preserve"> de </w:t>
      </w:r>
      <w:proofErr w:type="spellStart"/>
      <w:r w:rsidRPr="006F3FA5">
        <w:rPr>
          <w:rFonts w:ascii="Arial" w:hAnsi="Arial" w:cs="Arial"/>
          <w:sz w:val="22"/>
          <w:szCs w:val="22"/>
        </w:rPr>
        <w:t>teléfono</w:t>
      </w:r>
      <w:proofErr w:type="spellEnd"/>
    </w:p>
    <w:p w14:paraId="029CC8B3" w14:textId="77777777" w:rsidR="00490C34" w:rsidRPr="006F3FA5" w:rsidRDefault="00490C34" w:rsidP="006F3FA5">
      <w:pPr>
        <w:pStyle w:val="NormalWeb"/>
        <w:numPr>
          <w:ilvl w:val="0"/>
          <w:numId w:val="31"/>
        </w:numPr>
        <w:spacing w:line="276" w:lineRule="auto"/>
        <w:rPr>
          <w:rFonts w:ascii="Arial" w:hAnsi="Arial" w:cs="Arial"/>
          <w:sz w:val="22"/>
          <w:szCs w:val="22"/>
        </w:rPr>
      </w:pPr>
      <w:proofErr w:type="spellStart"/>
      <w:r w:rsidRPr="006F3FA5">
        <w:rPr>
          <w:rFonts w:ascii="Arial" w:hAnsi="Arial" w:cs="Arial"/>
          <w:sz w:val="22"/>
          <w:szCs w:val="22"/>
        </w:rPr>
        <w:t>Dirección</w:t>
      </w:r>
      <w:proofErr w:type="spellEnd"/>
      <w:r w:rsidRPr="006F3FA5">
        <w:rPr>
          <w:rFonts w:ascii="Arial" w:hAnsi="Arial" w:cs="Arial"/>
          <w:sz w:val="22"/>
          <w:szCs w:val="22"/>
        </w:rPr>
        <w:t xml:space="preserve"> de residencia</w:t>
      </w:r>
    </w:p>
    <w:p w14:paraId="53CC2C54" w14:textId="77777777" w:rsidR="00490C34" w:rsidRPr="006F3FA5" w:rsidRDefault="00490C34" w:rsidP="006F3FA5">
      <w:pPr>
        <w:pStyle w:val="NormalWeb"/>
        <w:numPr>
          <w:ilvl w:val="0"/>
          <w:numId w:val="31"/>
        </w:numPr>
        <w:spacing w:line="276" w:lineRule="auto"/>
        <w:rPr>
          <w:rFonts w:ascii="Arial" w:hAnsi="Arial" w:cs="Arial"/>
          <w:sz w:val="22"/>
          <w:szCs w:val="22"/>
        </w:rPr>
      </w:pPr>
      <w:proofErr w:type="spellStart"/>
      <w:r w:rsidRPr="006F3FA5">
        <w:rPr>
          <w:rFonts w:ascii="Arial" w:hAnsi="Arial" w:cs="Arial"/>
          <w:sz w:val="22"/>
          <w:szCs w:val="22"/>
        </w:rPr>
        <w:t>Ocupación</w:t>
      </w:r>
      <w:proofErr w:type="spellEnd"/>
    </w:p>
    <w:p w14:paraId="18BF6556" w14:textId="77777777" w:rsidR="00490C34" w:rsidRPr="006F3FA5" w:rsidRDefault="00490C34" w:rsidP="00490C34">
      <w:pPr>
        <w:tabs>
          <w:tab w:val="left" w:pos="8160"/>
        </w:tabs>
        <w:jc w:val="center"/>
        <w:rPr>
          <w:rFonts w:ascii="Arial" w:hAnsi="Arial" w:cs="Arial"/>
          <w:b/>
          <w:color w:val="002060"/>
          <w:sz w:val="24"/>
          <w:szCs w:val="24"/>
          <w:lang w:val="pt-PT"/>
        </w:rPr>
      </w:pPr>
    </w:p>
    <w:p w14:paraId="483409D1" w14:textId="77777777" w:rsidR="00A64811" w:rsidRPr="006F3FA5" w:rsidRDefault="00A64811" w:rsidP="000932AB">
      <w:pPr>
        <w:widowControl/>
        <w:autoSpaceDE/>
        <w:autoSpaceDN/>
        <w:spacing w:before="100" w:beforeAutospacing="1" w:after="100" w:afterAutospacing="1" w:line="240" w:lineRule="auto"/>
        <w:rPr>
          <w:rFonts w:ascii="Arial" w:hAnsi="Arial" w:cs="Arial"/>
          <w:lang w:val="es-ES"/>
        </w:rPr>
      </w:pPr>
    </w:p>
    <w:p w14:paraId="5A7CA7DB" w14:textId="214FDC92" w:rsidR="00A64811" w:rsidRPr="006F3FA5" w:rsidRDefault="00A64811" w:rsidP="000932AB">
      <w:pPr>
        <w:widowControl/>
        <w:autoSpaceDE/>
        <w:autoSpaceDN/>
        <w:spacing w:before="100" w:beforeAutospacing="1" w:after="100" w:afterAutospacing="1" w:line="240" w:lineRule="auto"/>
        <w:rPr>
          <w:rFonts w:ascii="Arial" w:hAnsi="Arial" w:cs="Arial"/>
          <w:sz w:val="24"/>
          <w:szCs w:val="24"/>
          <w:lang w:val="es-ES"/>
        </w:rPr>
      </w:pPr>
      <w:r w:rsidRPr="006F3FA5">
        <w:rPr>
          <w:rFonts w:ascii="Arial" w:hAnsi="Arial" w:cs="Arial"/>
          <w:noProof/>
        </w:rPr>
        <w:drawing>
          <wp:inline distT="0" distB="0" distL="0" distR="0" wp14:anchorId="7B4074AA" wp14:editId="212179D5">
            <wp:extent cx="6115050" cy="3333750"/>
            <wp:effectExtent l="0" t="0" r="0" b="0"/>
            <wp:docPr id="18255545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b="4637"/>
                    <a:stretch>
                      <a:fillRect/>
                    </a:stretch>
                  </pic:blipFill>
                  <pic:spPr bwMode="auto">
                    <a:xfrm>
                      <a:off x="0" y="0"/>
                      <a:ext cx="6115050" cy="3333750"/>
                    </a:xfrm>
                    <a:prstGeom prst="rect">
                      <a:avLst/>
                    </a:prstGeom>
                    <a:noFill/>
                    <a:ln>
                      <a:noFill/>
                    </a:ln>
                  </pic:spPr>
                </pic:pic>
              </a:graphicData>
            </a:graphic>
          </wp:inline>
        </w:drawing>
      </w:r>
    </w:p>
    <w:sectPr w:rsidR="00A64811" w:rsidRPr="006F3FA5" w:rsidSect="0040322F">
      <w:headerReference w:type="default" r:id="rId14"/>
      <w:footerReference w:type="default" r:id="rId15"/>
      <w:type w:val="continuous"/>
      <w:pgSz w:w="11900" w:h="16840"/>
      <w:pgMar w:top="1440" w:right="83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58082" w14:textId="77777777" w:rsidR="00215990" w:rsidRDefault="00215990" w:rsidP="001D42BF">
      <w:r>
        <w:separator/>
      </w:r>
    </w:p>
  </w:endnote>
  <w:endnote w:type="continuationSeparator" w:id="0">
    <w:p w14:paraId="3B686AEF" w14:textId="77777777" w:rsidR="00215990" w:rsidRDefault="00215990" w:rsidP="001D4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47983" w14:textId="5FFE587E" w:rsidR="00BB4C43" w:rsidRPr="00EC2597" w:rsidRDefault="0091553F" w:rsidP="00DB4501">
    <w:pPr>
      <w:spacing w:before="10"/>
      <w:rPr>
        <w:rFonts w:ascii="Arial" w:hAnsi="Arial" w:cs="Arial"/>
        <w:b/>
        <w:bCs/>
        <w:color w:val="F2CE00"/>
      </w:rPr>
    </w:pPr>
    <w:r>
      <w:rPr>
        <w:rFonts w:ascii="Arial" w:hAnsi="Arial" w:cs="Arial"/>
      </w:rPr>
      <w:t xml:space="preserve">+994 51 585 55 64    </w:t>
    </w:r>
    <w:r>
      <w:rPr>
        <w:rFonts w:ascii="Arial" w:hAnsi="Arial" w:cs="Arial"/>
        <w:b/>
        <w:bCs/>
        <w:color w:val="F2CE00"/>
      </w:rPr>
      <w:t xml:space="preserve">/    </w:t>
    </w:r>
    <w:r>
      <w:rPr>
        <w:rFonts w:ascii="Arial" w:hAnsi="Arial" w:cs="Arial"/>
      </w:rPr>
      <w:t xml:space="preserve">+994 50 644 93 49    </w:t>
    </w:r>
    <w:r>
      <w:rPr>
        <w:rFonts w:ascii="Arial" w:hAnsi="Arial" w:cs="Arial"/>
        <w:b/>
        <w:bCs/>
        <w:color w:val="F2CE00"/>
      </w:rPr>
      <w:t xml:space="preserve">/    </w:t>
    </w:r>
    <w:r>
      <w:rPr>
        <w:rFonts w:ascii="Arial" w:hAnsi="Arial" w:cs="Arial"/>
      </w:rPr>
      <w:t xml:space="preserve">incoming@vatravel.az    </w:t>
    </w:r>
    <w:proofErr w:type="gramStart"/>
    <w:r>
      <w:rPr>
        <w:rFonts w:ascii="Arial" w:hAnsi="Arial" w:cs="Arial"/>
        <w:b/>
        <w:bCs/>
        <w:color w:val="F2CE00"/>
      </w:rPr>
      <w:t xml:space="preserve">/  </w:t>
    </w:r>
    <w:r>
      <w:rPr>
        <w:rFonts w:ascii="Arial" w:hAnsi="Arial" w:cs="Arial"/>
      </w:rPr>
      <w:t>www.vatravel.az</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5B9E1" w14:textId="77777777" w:rsidR="00215990" w:rsidRDefault="00215990" w:rsidP="001D42BF">
      <w:r>
        <w:separator/>
      </w:r>
    </w:p>
  </w:footnote>
  <w:footnote w:type="continuationSeparator" w:id="0">
    <w:p w14:paraId="26CA3F49" w14:textId="77777777" w:rsidR="00215990" w:rsidRDefault="00215990" w:rsidP="001D42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52163" w14:textId="77777777" w:rsidR="003334E6" w:rsidRDefault="00F00FB3">
    <w:pPr>
      <w:pStyle w:val="Header"/>
    </w:pPr>
    <w:r w:rsidRPr="006000E2">
      <w:rPr>
        <w:noProof/>
      </w:rPr>
      <w:drawing>
        <wp:inline distT="0" distB="0" distL="0" distR="0" wp14:anchorId="6422FE60" wp14:editId="2D858ACF">
          <wp:extent cx="2007870" cy="304800"/>
          <wp:effectExtent l="0" t="0" r="0" b="0"/>
          <wp:docPr id="2"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7870" cy="304800"/>
                  </a:xfrm>
                  <a:prstGeom prst="rect">
                    <a:avLst/>
                  </a:prstGeom>
                  <a:noFill/>
                  <a:ln>
                    <a:noFill/>
                  </a:ln>
                </pic:spPr>
              </pic:pic>
            </a:graphicData>
          </a:graphic>
        </wp:inline>
      </w:drawing>
    </w:r>
  </w:p>
  <w:p w14:paraId="74CBF30F" w14:textId="77777777" w:rsidR="00432005" w:rsidRPr="00432005" w:rsidRDefault="00432005">
    <w:pPr>
      <w:pStyle w:val="Header"/>
      <w:rPr>
        <w:lang w:val="es-ES"/>
      </w:rPr>
    </w:pPr>
  </w:p>
  <w:p w14:paraId="230EA4CA" w14:textId="77777777" w:rsidR="002E149B" w:rsidRPr="00432005" w:rsidRDefault="002E149B">
    <w:pPr>
      <w:pStyle w:val="Header"/>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0B4C"/>
    <w:multiLevelType w:val="multilevel"/>
    <w:tmpl w:val="003E0B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0432F7F"/>
    <w:multiLevelType w:val="hybridMultilevel"/>
    <w:tmpl w:val="95AEA670"/>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1763F44"/>
    <w:multiLevelType w:val="hybridMultilevel"/>
    <w:tmpl w:val="BE9E4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B557B6"/>
    <w:multiLevelType w:val="hybridMultilevel"/>
    <w:tmpl w:val="6BCE1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AF6827"/>
    <w:multiLevelType w:val="hybridMultilevel"/>
    <w:tmpl w:val="FD94BB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911E3F"/>
    <w:multiLevelType w:val="hybridMultilevel"/>
    <w:tmpl w:val="11E84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C5602F"/>
    <w:multiLevelType w:val="hybridMultilevel"/>
    <w:tmpl w:val="6B1CA3C6"/>
    <w:lvl w:ilvl="0" w:tplc="1A70887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852C65"/>
    <w:multiLevelType w:val="multilevel"/>
    <w:tmpl w:val="BC84A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F6920"/>
    <w:multiLevelType w:val="hybridMultilevel"/>
    <w:tmpl w:val="75CA53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EC5995"/>
    <w:multiLevelType w:val="multilevel"/>
    <w:tmpl w:val="033C5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2C7403"/>
    <w:multiLevelType w:val="hybridMultilevel"/>
    <w:tmpl w:val="D6E49BD6"/>
    <w:lvl w:ilvl="0" w:tplc="1A70887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B72559"/>
    <w:multiLevelType w:val="hybridMultilevel"/>
    <w:tmpl w:val="ED709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AE6602"/>
    <w:multiLevelType w:val="hybridMultilevel"/>
    <w:tmpl w:val="5DAE3F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43072F"/>
    <w:multiLevelType w:val="multilevel"/>
    <w:tmpl w:val="6B2AB8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0"/>
      <w:numFmt w:val="bullet"/>
      <w:lvlText w:val="-"/>
      <w:lvlJc w:val="left"/>
      <w:pPr>
        <w:ind w:left="2160" w:hanging="360"/>
      </w:pPr>
      <w:rPr>
        <w:rFonts w:ascii="Arial" w:eastAsia="Times New Roman"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4A0096"/>
    <w:multiLevelType w:val="hybridMultilevel"/>
    <w:tmpl w:val="6BCAA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963AF6"/>
    <w:multiLevelType w:val="multilevel"/>
    <w:tmpl w:val="663A5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78133D"/>
    <w:multiLevelType w:val="hybridMultilevel"/>
    <w:tmpl w:val="88D25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2A5B33"/>
    <w:multiLevelType w:val="hybridMultilevel"/>
    <w:tmpl w:val="0C429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0B671D"/>
    <w:multiLevelType w:val="hybridMultilevel"/>
    <w:tmpl w:val="1302A838"/>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D56011E"/>
    <w:multiLevelType w:val="multilevel"/>
    <w:tmpl w:val="2D56011E"/>
    <w:lvl w:ilvl="0">
      <w:start w:val="1"/>
      <w:numFmt w:val="bullet"/>
      <w:lvlText w:val=""/>
      <w:lvlJc w:val="left"/>
      <w:pPr>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20" w15:restartNumberingAfterBreak="0">
    <w:nsid w:val="2E4C5239"/>
    <w:multiLevelType w:val="hybridMultilevel"/>
    <w:tmpl w:val="39C6A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DF446E"/>
    <w:multiLevelType w:val="hybridMultilevel"/>
    <w:tmpl w:val="F754F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2316C4"/>
    <w:multiLevelType w:val="multilevel"/>
    <w:tmpl w:val="00E23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AF10E1"/>
    <w:multiLevelType w:val="hybridMultilevel"/>
    <w:tmpl w:val="526A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0F2A22"/>
    <w:multiLevelType w:val="multilevel"/>
    <w:tmpl w:val="0D34E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801B82"/>
    <w:multiLevelType w:val="hybridMultilevel"/>
    <w:tmpl w:val="EBB4F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FB269D"/>
    <w:multiLevelType w:val="hybridMultilevel"/>
    <w:tmpl w:val="CF9055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A6F70E0"/>
    <w:multiLevelType w:val="multilevel"/>
    <w:tmpl w:val="39363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B8772A"/>
    <w:multiLevelType w:val="hybridMultilevel"/>
    <w:tmpl w:val="E01A03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F864782"/>
    <w:multiLevelType w:val="hybridMultilevel"/>
    <w:tmpl w:val="39D4D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953E9A"/>
    <w:multiLevelType w:val="hybridMultilevel"/>
    <w:tmpl w:val="951A7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D656C3"/>
    <w:multiLevelType w:val="hybridMultilevel"/>
    <w:tmpl w:val="9FC6F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6717606">
    <w:abstractNumId w:val="25"/>
  </w:num>
  <w:num w:numId="2" w16cid:durableId="1183861710">
    <w:abstractNumId w:val="19"/>
  </w:num>
  <w:num w:numId="3" w16cid:durableId="469371595">
    <w:abstractNumId w:val="0"/>
  </w:num>
  <w:num w:numId="4" w16cid:durableId="714736062">
    <w:abstractNumId w:val="26"/>
  </w:num>
  <w:num w:numId="5" w16cid:durableId="451022017">
    <w:abstractNumId w:val="28"/>
  </w:num>
  <w:num w:numId="6" w16cid:durableId="860632907">
    <w:abstractNumId w:val="18"/>
  </w:num>
  <w:num w:numId="7" w16cid:durableId="378556443">
    <w:abstractNumId w:val="1"/>
  </w:num>
  <w:num w:numId="8" w16cid:durableId="792599065">
    <w:abstractNumId w:val="23"/>
  </w:num>
  <w:num w:numId="9" w16cid:durableId="1628394836">
    <w:abstractNumId w:val="20"/>
  </w:num>
  <w:num w:numId="10" w16cid:durableId="1943301878">
    <w:abstractNumId w:val="14"/>
  </w:num>
  <w:num w:numId="11" w16cid:durableId="680084501">
    <w:abstractNumId w:val="16"/>
  </w:num>
  <w:num w:numId="12" w16cid:durableId="287056898">
    <w:abstractNumId w:val="10"/>
  </w:num>
  <w:num w:numId="13" w16cid:durableId="1124352176">
    <w:abstractNumId w:val="3"/>
  </w:num>
  <w:num w:numId="14" w16cid:durableId="1692106464">
    <w:abstractNumId w:val="11"/>
  </w:num>
  <w:num w:numId="15" w16cid:durableId="927426033">
    <w:abstractNumId w:val="6"/>
  </w:num>
  <w:num w:numId="16" w16cid:durableId="762841126">
    <w:abstractNumId w:val="17"/>
  </w:num>
  <w:num w:numId="17" w16cid:durableId="970477792">
    <w:abstractNumId w:val="29"/>
  </w:num>
  <w:num w:numId="18" w16cid:durableId="1377663350">
    <w:abstractNumId w:val="8"/>
  </w:num>
  <w:num w:numId="19" w16cid:durableId="223611772">
    <w:abstractNumId w:val="12"/>
  </w:num>
  <w:num w:numId="20" w16cid:durableId="1933317256">
    <w:abstractNumId w:val="4"/>
  </w:num>
  <w:num w:numId="21" w16cid:durableId="1029600522">
    <w:abstractNumId w:val="30"/>
  </w:num>
  <w:num w:numId="22" w16cid:durableId="812915144">
    <w:abstractNumId w:val="7"/>
  </w:num>
  <w:num w:numId="23" w16cid:durableId="1775979642">
    <w:abstractNumId w:val="13"/>
  </w:num>
  <w:num w:numId="24" w16cid:durableId="940332222">
    <w:abstractNumId w:val="9"/>
  </w:num>
  <w:num w:numId="25" w16cid:durableId="1799029388">
    <w:abstractNumId w:val="27"/>
  </w:num>
  <w:num w:numId="26" w16cid:durableId="1832745923">
    <w:abstractNumId w:val="21"/>
  </w:num>
  <w:num w:numId="27" w16cid:durableId="864438940">
    <w:abstractNumId w:val="2"/>
  </w:num>
  <w:num w:numId="28" w16cid:durableId="1669163857">
    <w:abstractNumId w:val="5"/>
  </w:num>
  <w:num w:numId="29" w16cid:durableId="2087217429">
    <w:abstractNumId w:val="31"/>
  </w:num>
  <w:num w:numId="30" w16cid:durableId="593126578">
    <w:abstractNumId w:val="22"/>
  </w:num>
  <w:num w:numId="31" w16cid:durableId="1834300283">
    <w:abstractNumId w:val="24"/>
  </w:num>
  <w:num w:numId="32" w16cid:durableId="119900737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B71071"/>
    <w:rsid w:val="0000665B"/>
    <w:rsid w:val="000135EB"/>
    <w:rsid w:val="00015A8C"/>
    <w:rsid w:val="000416F1"/>
    <w:rsid w:val="00047892"/>
    <w:rsid w:val="00056723"/>
    <w:rsid w:val="00062293"/>
    <w:rsid w:val="00062760"/>
    <w:rsid w:val="00066866"/>
    <w:rsid w:val="00066CF0"/>
    <w:rsid w:val="00072FD7"/>
    <w:rsid w:val="000932AB"/>
    <w:rsid w:val="000A0D6D"/>
    <w:rsid w:val="000B0B36"/>
    <w:rsid w:val="000B4375"/>
    <w:rsid w:val="000C64B1"/>
    <w:rsid w:val="000D4191"/>
    <w:rsid w:val="000E6A59"/>
    <w:rsid w:val="00104863"/>
    <w:rsid w:val="001241D3"/>
    <w:rsid w:val="001279DC"/>
    <w:rsid w:val="00127EA4"/>
    <w:rsid w:val="001428C4"/>
    <w:rsid w:val="001668D7"/>
    <w:rsid w:val="001705AC"/>
    <w:rsid w:val="001916EB"/>
    <w:rsid w:val="001952F5"/>
    <w:rsid w:val="001A429E"/>
    <w:rsid w:val="001A782F"/>
    <w:rsid w:val="001B3446"/>
    <w:rsid w:val="001D1AC6"/>
    <w:rsid w:val="001D42BF"/>
    <w:rsid w:val="00215990"/>
    <w:rsid w:val="00216E05"/>
    <w:rsid w:val="00222C5C"/>
    <w:rsid w:val="00246F2D"/>
    <w:rsid w:val="002729E6"/>
    <w:rsid w:val="00283982"/>
    <w:rsid w:val="002B1131"/>
    <w:rsid w:val="002C0DC1"/>
    <w:rsid w:val="002D39CD"/>
    <w:rsid w:val="002E149B"/>
    <w:rsid w:val="002F0AE8"/>
    <w:rsid w:val="003004A1"/>
    <w:rsid w:val="0030495D"/>
    <w:rsid w:val="00314E1C"/>
    <w:rsid w:val="003334E6"/>
    <w:rsid w:val="00342BF6"/>
    <w:rsid w:val="0036259B"/>
    <w:rsid w:val="00364673"/>
    <w:rsid w:val="0037162A"/>
    <w:rsid w:val="0038044D"/>
    <w:rsid w:val="003855C2"/>
    <w:rsid w:val="003B22C3"/>
    <w:rsid w:val="003C076A"/>
    <w:rsid w:val="003C1F63"/>
    <w:rsid w:val="003D4588"/>
    <w:rsid w:val="0040322F"/>
    <w:rsid w:val="00414440"/>
    <w:rsid w:val="00432005"/>
    <w:rsid w:val="0044026B"/>
    <w:rsid w:val="00455ABB"/>
    <w:rsid w:val="00481DA9"/>
    <w:rsid w:val="00490C34"/>
    <w:rsid w:val="004B285C"/>
    <w:rsid w:val="004E37B5"/>
    <w:rsid w:val="004E58E2"/>
    <w:rsid w:val="004E6063"/>
    <w:rsid w:val="004F2E02"/>
    <w:rsid w:val="005047EB"/>
    <w:rsid w:val="00512CFF"/>
    <w:rsid w:val="0054393A"/>
    <w:rsid w:val="005448AE"/>
    <w:rsid w:val="00550624"/>
    <w:rsid w:val="00550EAA"/>
    <w:rsid w:val="0055458A"/>
    <w:rsid w:val="00562DC2"/>
    <w:rsid w:val="00566904"/>
    <w:rsid w:val="00577726"/>
    <w:rsid w:val="005822BB"/>
    <w:rsid w:val="005946AB"/>
    <w:rsid w:val="005A7C38"/>
    <w:rsid w:val="005B1910"/>
    <w:rsid w:val="005D5AE3"/>
    <w:rsid w:val="00601073"/>
    <w:rsid w:val="006221CC"/>
    <w:rsid w:val="00631493"/>
    <w:rsid w:val="006479C8"/>
    <w:rsid w:val="00660B27"/>
    <w:rsid w:val="006613C0"/>
    <w:rsid w:val="00662F2F"/>
    <w:rsid w:val="00667874"/>
    <w:rsid w:val="0068013A"/>
    <w:rsid w:val="00694068"/>
    <w:rsid w:val="00695725"/>
    <w:rsid w:val="006B66D4"/>
    <w:rsid w:val="006E7261"/>
    <w:rsid w:val="006F0DFC"/>
    <w:rsid w:val="006F3FA5"/>
    <w:rsid w:val="006F4F9D"/>
    <w:rsid w:val="00710F21"/>
    <w:rsid w:val="00730476"/>
    <w:rsid w:val="0073197F"/>
    <w:rsid w:val="007362FC"/>
    <w:rsid w:val="00736F54"/>
    <w:rsid w:val="007574F7"/>
    <w:rsid w:val="00765E6B"/>
    <w:rsid w:val="00766CA8"/>
    <w:rsid w:val="0077020E"/>
    <w:rsid w:val="00772289"/>
    <w:rsid w:val="007755F8"/>
    <w:rsid w:val="00794B7D"/>
    <w:rsid w:val="007A08BE"/>
    <w:rsid w:val="007B3465"/>
    <w:rsid w:val="007C7FE5"/>
    <w:rsid w:val="007E3A9D"/>
    <w:rsid w:val="007E6D91"/>
    <w:rsid w:val="00801E1E"/>
    <w:rsid w:val="008051B8"/>
    <w:rsid w:val="00814E93"/>
    <w:rsid w:val="00816554"/>
    <w:rsid w:val="00817D67"/>
    <w:rsid w:val="008272F5"/>
    <w:rsid w:val="00842759"/>
    <w:rsid w:val="0085359D"/>
    <w:rsid w:val="008710FD"/>
    <w:rsid w:val="0088402A"/>
    <w:rsid w:val="008848CF"/>
    <w:rsid w:val="00887B65"/>
    <w:rsid w:val="00893DB6"/>
    <w:rsid w:val="008B3FB0"/>
    <w:rsid w:val="008B4655"/>
    <w:rsid w:val="008C5D65"/>
    <w:rsid w:val="008D2E96"/>
    <w:rsid w:val="008D3F8C"/>
    <w:rsid w:val="008F2316"/>
    <w:rsid w:val="008F50BE"/>
    <w:rsid w:val="00906419"/>
    <w:rsid w:val="0091254F"/>
    <w:rsid w:val="00912970"/>
    <w:rsid w:val="0091553F"/>
    <w:rsid w:val="009355F9"/>
    <w:rsid w:val="00940467"/>
    <w:rsid w:val="0094409D"/>
    <w:rsid w:val="00945B36"/>
    <w:rsid w:val="00946530"/>
    <w:rsid w:val="00953F1D"/>
    <w:rsid w:val="009873D2"/>
    <w:rsid w:val="00996108"/>
    <w:rsid w:val="009A2C36"/>
    <w:rsid w:val="009A52FA"/>
    <w:rsid w:val="009C1DB5"/>
    <w:rsid w:val="009D57DE"/>
    <w:rsid w:val="009E1BE2"/>
    <w:rsid w:val="00A01036"/>
    <w:rsid w:val="00A10DFF"/>
    <w:rsid w:val="00A2008F"/>
    <w:rsid w:val="00A20ECD"/>
    <w:rsid w:val="00A3705C"/>
    <w:rsid w:val="00A44ADC"/>
    <w:rsid w:val="00A63817"/>
    <w:rsid w:val="00A64811"/>
    <w:rsid w:val="00A650E2"/>
    <w:rsid w:val="00A769E0"/>
    <w:rsid w:val="00A82A29"/>
    <w:rsid w:val="00A83FC1"/>
    <w:rsid w:val="00A84226"/>
    <w:rsid w:val="00A86BB5"/>
    <w:rsid w:val="00AA2385"/>
    <w:rsid w:val="00AA425D"/>
    <w:rsid w:val="00AB0512"/>
    <w:rsid w:val="00AB29B7"/>
    <w:rsid w:val="00AC35FB"/>
    <w:rsid w:val="00AC373B"/>
    <w:rsid w:val="00AE1B85"/>
    <w:rsid w:val="00AF0E5D"/>
    <w:rsid w:val="00B205A4"/>
    <w:rsid w:val="00B2556C"/>
    <w:rsid w:val="00B26E98"/>
    <w:rsid w:val="00B46564"/>
    <w:rsid w:val="00B518C4"/>
    <w:rsid w:val="00B51F29"/>
    <w:rsid w:val="00B71071"/>
    <w:rsid w:val="00B72BB5"/>
    <w:rsid w:val="00B83CC1"/>
    <w:rsid w:val="00B83FEC"/>
    <w:rsid w:val="00B95B11"/>
    <w:rsid w:val="00BA1A3E"/>
    <w:rsid w:val="00BB4492"/>
    <w:rsid w:val="00BB4C43"/>
    <w:rsid w:val="00BC0CE4"/>
    <w:rsid w:val="00BD4C05"/>
    <w:rsid w:val="00BD5F62"/>
    <w:rsid w:val="00BE5D70"/>
    <w:rsid w:val="00BF0D6A"/>
    <w:rsid w:val="00C04D3F"/>
    <w:rsid w:val="00C11F50"/>
    <w:rsid w:val="00C146D1"/>
    <w:rsid w:val="00C26081"/>
    <w:rsid w:val="00C260BB"/>
    <w:rsid w:val="00C26C04"/>
    <w:rsid w:val="00C425C8"/>
    <w:rsid w:val="00C51635"/>
    <w:rsid w:val="00C532ED"/>
    <w:rsid w:val="00C81824"/>
    <w:rsid w:val="00C84FEE"/>
    <w:rsid w:val="00CB0EB7"/>
    <w:rsid w:val="00CB5C72"/>
    <w:rsid w:val="00CE03C0"/>
    <w:rsid w:val="00CE1227"/>
    <w:rsid w:val="00CE2677"/>
    <w:rsid w:val="00CF2870"/>
    <w:rsid w:val="00D02909"/>
    <w:rsid w:val="00D31628"/>
    <w:rsid w:val="00D33916"/>
    <w:rsid w:val="00D33926"/>
    <w:rsid w:val="00D46501"/>
    <w:rsid w:val="00D47671"/>
    <w:rsid w:val="00D64C77"/>
    <w:rsid w:val="00D65343"/>
    <w:rsid w:val="00D82272"/>
    <w:rsid w:val="00D849A4"/>
    <w:rsid w:val="00DA5781"/>
    <w:rsid w:val="00DA6695"/>
    <w:rsid w:val="00DB4501"/>
    <w:rsid w:val="00DC2965"/>
    <w:rsid w:val="00DC56E0"/>
    <w:rsid w:val="00DF65DA"/>
    <w:rsid w:val="00DF73D5"/>
    <w:rsid w:val="00E10DDC"/>
    <w:rsid w:val="00E1783A"/>
    <w:rsid w:val="00E41F5D"/>
    <w:rsid w:val="00E470CE"/>
    <w:rsid w:val="00E52524"/>
    <w:rsid w:val="00E64899"/>
    <w:rsid w:val="00E71DAB"/>
    <w:rsid w:val="00E80A70"/>
    <w:rsid w:val="00E9524E"/>
    <w:rsid w:val="00EA7990"/>
    <w:rsid w:val="00EB35FE"/>
    <w:rsid w:val="00EC2597"/>
    <w:rsid w:val="00EC580B"/>
    <w:rsid w:val="00EC6D72"/>
    <w:rsid w:val="00EE2204"/>
    <w:rsid w:val="00EE7D46"/>
    <w:rsid w:val="00F00FB3"/>
    <w:rsid w:val="00F2207D"/>
    <w:rsid w:val="00F30B95"/>
    <w:rsid w:val="00F524FB"/>
    <w:rsid w:val="00F52F94"/>
    <w:rsid w:val="00F55986"/>
    <w:rsid w:val="00F620A9"/>
    <w:rsid w:val="00F621C0"/>
    <w:rsid w:val="00F81F76"/>
    <w:rsid w:val="00F82B9F"/>
    <w:rsid w:val="00F86DCA"/>
    <w:rsid w:val="00FA3DC1"/>
    <w:rsid w:val="00FB1908"/>
    <w:rsid w:val="00FB6ACF"/>
    <w:rsid w:val="00FC0464"/>
    <w:rsid w:val="00FD24B6"/>
    <w:rsid w:val="00FD2C9E"/>
    <w:rsid w:val="00FD5D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6F5C0"/>
  <w15:docId w15:val="{6C689731-26D0-4308-B273-98A9BEA9E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az-Latn-AZ" w:eastAsia="ru-RU"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C34"/>
    <w:pPr>
      <w:widowControl w:val="0"/>
      <w:autoSpaceDE w:val="0"/>
      <w:autoSpaceDN w:val="0"/>
    </w:pPr>
    <w:rPr>
      <w:rFonts w:ascii="Times New Roman" w:eastAsia="Times New Roman" w:hAnsi="Times New Roman"/>
      <w:sz w:val="22"/>
      <w:szCs w:val="22"/>
      <w:lang w:val="en-US"/>
    </w:rPr>
  </w:style>
  <w:style w:type="paragraph" w:styleId="Heading1">
    <w:name w:val="heading 1"/>
    <w:basedOn w:val="Normal"/>
    <w:next w:val="Normal"/>
    <w:link w:val="Heading1Char"/>
    <w:uiPriority w:val="9"/>
    <w:qFormat/>
    <w:rsid w:val="001D1AC6"/>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88402A"/>
    <w:pPr>
      <w:keepNext/>
      <w:keepLines/>
      <w:spacing w:before="200"/>
      <w:outlineLvl w:val="1"/>
    </w:pPr>
    <w:rPr>
      <w:rFonts w:ascii="Calibri Light" w:hAnsi="Calibri Light"/>
      <w:b/>
      <w:bCs/>
      <w:color w:val="5B9BD5"/>
      <w:sz w:val="26"/>
      <w:szCs w:val="26"/>
    </w:rPr>
  </w:style>
  <w:style w:type="paragraph" w:styleId="Heading3">
    <w:name w:val="heading 3"/>
    <w:basedOn w:val="Normal"/>
    <w:next w:val="Normal"/>
    <w:link w:val="Heading3Char"/>
    <w:uiPriority w:val="9"/>
    <w:unhideWhenUsed/>
    <w:qFormat/>
    <w:rsid w:val="0036259B"/>
    <w:pPr>
      <w:keepNext/>
      <w:keepLines/>
      <w:spacing w:before="4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28bf8a64b8551e1msonormal">
    <w:name w:val="228bf8a64b8551e1msonormal"/>
    <w:basedOn w:val="Normal"/>
    <w:rsid w:val="006479C8"/>
    <w:pPr>
      <w:widowControl/>
      <w:autoSpaceDE/>
      <w:autoSpaceDN/>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562DC2"/>
    <w:rPr>
      <w:rFonts w:ascii="Tahoma" w:hAnsi="Tahoma" w:cs="Tahoma"/>
      <w:sz w:val="16"/>
      <w:szCs w:val="16"/>
    </w:rPr>
  </w:style>
  <w:style w:type="character" w:customStyle="1" w:styleId="BalloonTextChar">
    <w:name w:val="Balloon Text Char"/>
    <w:link w:val="BalloonText"/>
    <w:uiPriority w:val="99"/>
    <w:semiHidden/>
    <w:rsid w:val="00562DC2"/>
    <w:rPr>
      <w:rFonts w:ascii="Tahoma" w:eastAsia="Times New Roman" w:hAnsi="Tahoma" w:cs="Tahoma"/>
      <w:sz w:val="16"/>
      <w:szCs w:val="16"/>
    </w:rPr>
  </w:style>
  <w:style w:type="paragraph" w:styleId="BodyText">
    <w:name w:val="Body Text"/>
    <w:basedOn w:val="Normal"/>
    <w:link w:val="BodyTextChar"/>
    <w:uiPriority w:val="1"/>
    <w:qFormat/>
    <w:rsid w:val="0088402A"/>
    <w:rPr>
      <w:rFonts w:ascii="Verdana" w:eastAsia="Verdana" w:hAnsi="Verdana" w:cs="Verdana"/>
      <w:sz w:val="26"/>
      <w:szCs w:val="26"/>
    </w:rPr>
  </w:style>
  <w:style w:type="character" w:customStyle="1" w:styleId="BodyTextChar">
    <w:name w:val="Body Text Char"/>
    <w:link w:val="BodyText"/>
    <w:uiPriority w:val="1"/>
    <w:rsid w:val="0088402A"/>
    <w:rPr>
      <w:rFonts w:ascii="Verdana" w:eastAsia="Verdana" w:hAnsi="Verdana" w:cs="Verdana"/>
      <w:sz w:val="26"/>
      <w:szCs w:val="26"/>
    </w:rPr>
  </w:style>
  <w:style w:type="paragraph" w:customStyle="1" w:styleId="Default">
    <w:name w:val="Default"/>
    <w:rsid w:val="005D5AE3"/>
    <w:pPr>
      <w:autoSpaceDE w:val="0"/>
      <w:autoSpaceDN w:val="0"/>
      <w:adjustRightInd w:val="0"/>
    </w:pPr>
    <w:rPr>
      <w:rFonts w:ascii="Times New Roman" w:eastAsia="Times New Roman" w:hAnsi="Times New Roman"/>
      <w:color w:val="000000"/>
      <w:sz w:val="24"/>
      <w:szCs w:val="24"/>
      <w:lang w:val="ru-RU"/>
    </w:rPr>
  </w:style>
  <w:style w:type="paragraph" w:customStyle="1" w:styleId="Didefault">
    <w:name w:val="Di default"/>
    <w:qFormat/>
    <w:rsid w:val="005D5AE3"/>
    <w:rPr>
      <w:rFonts w:ascii="Helvetica" w:eastAsia="Arial Unicode MS" w:hAnsi="Helvetica" w:cs="Arial Unicode MS"/>
      <w:color w:val="000000"/>
      <w:sz w:val="22"/>
      <w:szCs w:val="22"/>
      <w:lang w:val="it-IT"/>
    </w:rPr>
  </w:style>
  <w:style w:type="paragraph" w:styleId="Footer">
    <w:name w:val="footer"/>
    <w:basedOn w:val="Normal"/>
    <w:link w:val="FooterChar"/>
    <w:uiPriority w:val="99"/>
    <w:unhideWhenUsed/>
    <w:rsid w:val="001D42BF"/>
    <w:pPr>
      <w:tabs>
        <w:tab w:val="center" w:pos="4680"/>
        <w:tab w:val="right" w:pos="9360"/>
      </w:tabs>
    </w:pPr>
  </w:style>
  <w:style w:type="character" w:customStyle="1" w:styleId="FooterChar">
    <w:name w:val="Footer Char"/>
    <w:link w:val="Footer"/>
    <w:uiPriority w:val="99"/>
    <w:qFormat/>
    <w:rsid w:val="001D42BF"/>
    <w:rPr>
      <w:rFonts w:ascii="Times New Roman" w:eastAsia="Times New Roman" w:hAnsi="Times New Roman" w:cs="Times New Roman"/>
    </w:rPr>
  </w:style>
  <w:style w:type="table" w:customStyle="1" w:styleId="GridTable1Light-Accent21">
    <w:name w:val="Grid Table 1 Light - Accent 21"/>
    <w:basedOn w:val="TableNormal"/>
    <w:uiPriority w:val="46"/>
    <w:rsid w:val="002E149B"/>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7E6D91"/>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2-Accent41">
    <w:name w:val="Grid Table 2 - Accent 41"/>
    <w:basedOn w:val="TableNormal"/>
    <w:uiPriority w:val="47"/>
    <w:rsid w:val="007E6D91"/>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2-Accent51">
    <w:name w:val="Grid Table 2 - Accent 51"/>
    <w:basedOn w:val="TableNormal"/>
    <w:uiPriority w:val="47"/>
    <w:rsid w:val="007E6D91"/>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21">
    <w:name w:val="Grid Table 21"/>
    <w:basedOn w:val="TableNormal"/>
    <w:uiPriority w:val="47"/>
    <w:rsid w:val="007E6D91"/>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Header">
    <w:name w:val="header"/>
    <w:basedOn w:val="Normal"/>
    <w:link w:val="HeaderChar"/>
    <w:uiPriority w:val="99"/>
    <w:unhideWhenUsed/>
    <w:rsid w:val="001D42BF"/>
    <w:pPr>
      <w:tabs>
        <w:tab w:val="center" w:pos="4680"/>
        <w:tab w:val="right" w:pos="9360"/>
      </w:tabs>
    </w:pPr>
  </w:style>
  <w:style w:type="character" w:customStyle="1" w:styleId="HeaderChar">
    <w:name w:val="Header Char"/>
    <w:link w:val="Header"/>
    <w:uiPriority w:val="99"/>
    <w:rsid w:val="001D42BF"/>
    <w:rPr>
      <w:rFonts w:ascii="Times New Roman" w:eastAsia="Times New Roman" w:hAnsi="Times New Roman" w:cs="Times New Roman"/>
    </w:rPr>
  </w:style>
  <w:style w:type="character" w:customStyle="1" w:styleId="Heading1Char">
    <w:name w:val="Heading 1 Char"/>
    <w:link w:val="Heading1"/>
    <w:uiPriority w:val="9"/>
    <w:rsid w:val="001D1AC6"/>
    <w:rPr>
      <w:rFonts w:ascii="Calibri Light" w:eastAsia="Times New Roman" w:hAnsi="Calibri Light" w:cs="Times New Roman"/>
      <w:b/>
      <w:bCs/>
      <w:kern w:val="32"/>
      <w:sz w:val="32"/>
      <w:szCs w:val="32"/>
    </w:rPr>
  </w:style>
  <w:style w:type="character" w:customStyle="1" w:styleId="Heading2Char">
    <w:name w:val="Heading 2 Char"/>
    <w:link w:val="Heading2"/>
    <w:uiPriority w:val="9"/>
    <w:rsid w:val="0088402A"/>
    <w:rPr>
      <w:rFonts w:ascii="Calibri Light" w:eastAsia="Times New Roman" w:hAnsi="Calibri Light"/>
      <w:b/>
      <w:bCs/>
      <w:color w:val="5B9BD5"/>
      <w:sz w:val="26"/>
      <w:szCs w:val="26"/>
    </w:rPr>
  </w:style>
  <w:style w:type="character" w:customStyle="1" w:styleId="Heading3Char">
    <w:name w:val="Heading 3 Char"/>
    <w:basedOn w:val="DefaultParagraphFont"/>
    <w:link w:val="Heading3"/>
    <w:uiPriority w:val="9"/>
    <w:rsid w:val="0036259B"/>
    <w:rPr>
      <w:rFonts w:asciiTheme="majorHAnsi" w:eastAsiaTheme="majorEastAsia" w:hAnsiTheme="majorHAnsi" w:cstheme="majorBidi"/>
      <w:color w:val="0A2F40" w:themeColor="accent1" w:themeShade="7F"/>
      <w:sz w:val="24"/>
      <w:szCs w:val="24"/>
      <w:lang w:val="en-US"/>
    </w:rPr>
  </w:style>
  <w:style w:type="character" w:styleId="Hyperlink">
    <w:name w:val="Hyperlink"/>
    <w:uiPriority w:val="99"/>
    <w:unhideWhenUsed/>
    <w:rsid w:val="005D5AE3"/>
    <w:rPr>
      <w:color w:val="0563C1"/>
      <w:u w:val="single"/>
    </w:rPr>
  </w:style>
  <w:style w:type="paragraph" w:styleId="ListParagraph">
    <w:name w:val="List Paragraph"/>
    <w:basedOn w:val="Normal"/>
    <w:uiPriority w:val="34"/>
    <w:qFormat/>
    <w:rsid w:val="000135EB"/>
  </w:style>
  <w:style w:type="paragraph" w:styleId="NoSpacing">
    <w:name w:val="No Spacing"/>
    <w:uiPriority w:val="1"/>
    <w:qFormat/>
    <w:rsid w:val="002E149B"/>
    <w:pPr>
      <w:widowControl w:val="0"/>
      <w:autoSpaceDE w:val="0"/>
      <w:autoSpaceDN w:val="0"/>
    </w:pPr>
    <w:rPr>
      <w:rFonts w:ascii="Times New Roman" w:eastAsia="Times New Roman" w:hAnsi="Times New Roman"/>
      <w:sz w:val="22"/>
      <w:szCs w:val="22"/>
      <w:lang w:val="en-US"/>
    </w:rPr>
  </w:style>
  <w:style w:type="paragraph" w:styleId="NormalWeb">
    <w:name w:val="Normal (Web)"/>
    <w:basedOn w:val="Normal"/>
    <w:uiPriority w:val="99"/>
    <w:unhideWhenUsed/>
    <w:rsid w:val="0073197F"/>
    <w:pPr>
      <w:widowControl/>
      <w:autoSpaceDE/>
      <w:autoSpaceDN/>
      <w:spacing w:before="100" w:beforeAutospacing="1" w:after="100" w:afterAutospacing="1"/>
    </w:pPr>
    <w:rPr>
      <w:sz w:val="24"/>
      <w:szCs w:val="24"/>
    </w:rPr>
  </w:style>
  <w:style w:type="table" w:customStyle="1" w:styleId="PlainTable11">
    <w:name w:val="Plain Table 11"/>
    <w:basedOn w:val="TableNormal"/>
    <w:uiPriority w:val="41"/>
    <w:rsid w:val="002E149B"/>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uiPriority w:val="42"/>
    <w:rsid w:val="002E149B"/>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2E149B"/>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Strong">
    <w:name w:val="Strong"/>
    <w:uiPriority w:val="22"/>
    <w:qFormat/>
    <w:rsid w:val="0073197F"/>
    <w:rPr>
      <w:b/>
      <w:bCs/>
    </w:rPr>
  </w:style>
  <w:style w:type="paragraph" w:styleId="Subtitle">
    <w:name w:val="Subtitle"/>
    <w:basedOn w:val="Normal"/>
    <w:next w:val="Normal"/>
    <w:qFormat/>
    <w:pPr>
      <w:spacing w:afterAutospacing="1"/>
    </w:pPr>
    <w:rPr>
      <w:color w:val="808080"/>
      <w:sz w:val="30"/>
    </w:rPr>
  </w:style>
  <w:style w:type="table" w:styleId="TableGrid">
    <w:name w:val="Table Grid"/>
    <w:basedOn w:val="TableNormal"/>
    <w:uiPriority w:val="39"/>
    <w:qFormat/>
    <w:rsid w:val="002C0DC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leNormal"/>
    <w:uiPriority w:val="40"/>
    <w:rsid w:val="002E149B"/>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TableParagraph">
    <w:name w:val="Table Paragraph"/>
    <w:basedOn w:val="Normal"/>
    <w:uiPriority w:val="1"/>
    <w:qFormat/>
    <w:rsid w:val="000135EB"/>
  </w:style>
  <w:style w:type="paragraph" w:styleId="Title">
    <w:name w:val="Title"/>
    <w:basedOn w:val="Normal"/>
    <w:next w:val="Normal"/>
    <w:qFormat/>
    <w:pPr>
      <w:spacing w:afterAutospacing="1"/>
    </w:pPr>
    <w:rPr>
      <w:sz w:val="52"/>
    </w:rPr>
  </w:style>
  <w:style w:type="character" w:styleId="UnresolvedMention">
    <w:name w:val="Unresolved Mention"/>
    <w:basedOn w:val="DefaultParagraphFont"/>
    <w:uiPriority w:val="99"/>
    <w:semiHidden/>
    <w:unhideWhenUsed/>
    <w:rsid w:val="00BD4C05"/>
    <w:rPr>
      <w:color w:val="605E5C"/>
      <w:shd w:val="clear" w:color="auto" w:fill="E1DFDD"/>
    </w:rPr>
  </w:style>
  <w:style w:type="character" w:customStyle="1" w:styleId="apple-converted-space">
    <w:name w:val="apple-converted-space"/>
    <w:basedOn w:val="DefaultParagraphFont"/>
    <w:rsid w:val="005D5AE3"/>
  </w:style>
  <w:style w:type="character" w:customStyle="1" w:styleId="s1ppyq">
    <w:name w:val="s1ppyq"/>
    <w:basedOn w:val="DefaultParagraphFont"/>
    <w:rsid w:val="0088402A"/>
  </w:style>
  <w:style w:type="table" w:styleId="GridTable1Light">
    <w:name w:val="Grid Table 1 Light"/>
    <w:basedOn w:val="TableNormal"/>
    <w:uiPriority w:val="46"/>
    <w:rsid w:val="00E52524"/>
    <w:pPr>
      <w:spacing w:after="0" w:line="240" w:lineRule="auto"/>
    </w:pPr>
    <w:rPr>
      <w:rFonts w:asciiTheme="minorHAnsi" w:eastAsiaTheme="minorHAnsi" w:hAnsiTheme="minorHAnsi" w:cstheme="minorBidi"/>
      <w:sz w:val="22"/>
      <w:szCs w:val="22"/>
      <w:lang w:val="en-US"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802496">
      <w:bodyDiv w:val="1"/>
      <w:marLeft w:val="0"/>
      <w:marRight w:val="0"/>
      <w:marTop w:val="0"/>
      <w:marBottom w:val="0"/>
      <w:divBdr>
        <w:top w:val="none" w:sz="0" w:space="0" w:color="auto"/>
        <w:left w:val="none" w:sz="0" w:space="0" w:color="auto"/>
        <w:bottom w:val="none" w:sz="0" w:space="0" w:color="auto"/>
        <w:right w:val="none" w:sz="0" w:space="0" w:color="auto"/>
      </w:divBdr>
    </w:div>
    <w:div w:id="571817782">
      <w:bodyDiv w:val="1"/>
      <w:marLeft w:val="0"/>
      <w:marRight w:val="0"/>
      <w:marTop w:val="0"/>
      <w:marBottom w:val="0"/>
      <w:divBdr>
        <w:top w:val="none" w:sz="0" w:space="0" w:color="auto"/>
        <w:left w:val="none" w:sz="0" w:space="0" w:color="auto"/>
        <w:bottom w:val="none" w:sz="0" w:space="0" w:color="auto"/>
        <w:right w:val="none" w:sz="0" w:space="0" w:color="auto"/>
      </w:divBdr>
    </w:div>
    <w:div w:id="622738196">
      <w:bodyDiv w:val="1"/>
      <w:marLeft w:val="0"/>
      <w:marRight w:val="0"/>
      <w:marTop w:val="0"/>
      <w:marBottom w:val="0"/>
      <w:divBdr>
        <w:top w:val="none" w:sz="0" w:space="0" w:color="auto"/>
        <w:left w:val="none" w:sz="0" w:space="0" w:color="auto"/>
        <w:bottom w:val="none" w:sz="0" w:space="0" w:color="auto"/>
        <w:right w:val="none" w:sz="0" w:space="0" w:color="auto"/>
      </w:divBdr>
    </w:div>
    <w:div w:id="768089280">
      <w:bodyDiv w:val="1"/>
      <w:marLeft w:val="0"/>
      <w:marRight w:val="0"/>
      <w:marTop w:val="0"/>
      <w:marBottom w:val="0"/>
      <w:divBdr>
        <w:top w:val="none" w:sz="0" w:space="0" w:color="auto"/>
        <w:left w:val="none" w:sz="0" w:space="0" w:color="auto"/>
        <w:bottom w:val="none" w:sz="0" w:space="0" w:color="auto"/>
        <w:right w:val="none" w:sz="0" w:space="0" w:color="auto"/>
      </w:divBdr>
    </w:div>
    <w:div w:id="901791627">
      <w:bodyDiv w:val="1"/>
      <w:marLeft w:val="0"/>
      <w:marRight w:val="0"/>
      <w:marTop w:val="0"/>
      <w:marBottom w:val="0"/>
      <w:divBdr>
        <w:top w:val="none" w:sz="0" w:space="0" w:color="auto"/>
        <w:left w:val="none" w:sz="0" w:space="0" w:color="auto"/>
        <w:bottom w:val="none" w:sz="0" w:space="0" w:color="auto"/>
        <w:right w:val="none" w:sz="0" w:space="0" w:color="auto"/>
      </w:divBdr>
    </w:div>
    <w:div w:id="930041382">
      <w:bodyDiv w:val="1"/>
      <w:marLeft w:val="0"/>
      <w:marRight w:val="0"/>
      <w:marTop w:val="0"/>
      <w:marBottom w:val="0"/>
      <w:divBdr>
        <w:top w:val="none" w:sz="0" w:space="0" w:color="auto"/>
        <w:left w:val="none" w:sz="0" w:space="0" w:color="auto"/>
        <w:bottom w:val="none" w:sz="0" w:space="0" w:color="auto"/>
        <w:right w:val="none" w:sz="0" w:space="0" w:color="auto"/>
      </w:divBdr>
    </w:div>
    <w:div w:id="1031298139">
      <w:bodyDiv w:val="1"/>
      <w:marLeft w:val="0"/>
      <w:marRight w:val="0"/>
      <w:marTop w:val="0"/>
      <w:marBottom w:val="0"/>
      <w:divBdr>
        <w:top w:val="none" w:sz="0" w:space="0" w:color="auto"/>
        <w:left w:val="none" w:sz="0" w:space="0" w:color="auto"/>
        <w:bottom w:val="none" w:sz="0" w:space="0" w:color="auto"/>
        <w:right w:val="none" w:sz="0" w:space="0" w:color="auto"/>
      </w:divBdr>
    </w:div>
    <w:div w:id="1321353475">
      <w:bodyDiv w:val="1"/>
      <w:marLeft w:val="0"/>
      <w:marRight w:val="0"/>
      <w:marTop w:val="0"/>
      <w:marBottom w:val="0"/>
      <w:divBdr>
        <w:top w:val="none" w:sz="0" w:space="0" w:color="auto"/>
        <w:left w:val="none" w:sz="0" w:space="0" w:color="auto"/>
        <w:bottom w:val="none" w:sz="0" w:space="0" w:color="auto"/>
        <w:right w:val="none" w:sz="0" w:space="0" w:color="auto"/>
      </w:divBdr>
    </w:div>
    <w:div w:id="1408845850">
      <w:bodyDiv w:val="1"/>
      <w:marLeft w:val="0"/>
      <w:marRight w:val="0"/>
      <w:marTop w:val="0"/>
      <w:marBottom w:val="0"/>
      <w:divBdr>
        <w:top w:val="none" w:sz="0" w:space="0" w:color="auto"/>
        <w:left w:val="none" w:sz="0" w:space="0" w:color="auto"/>
        <w:bottom w:val="none" w:sz="0" w:space="0" w:color="auto"/>
        <w:right w:val="none" w:sz="0" w:space="0" w:color="auto"/>
      </w:divBdr>
    </w:div>
    <w:div w:id="1468206730">
      <w:bodyDiv w:val="1"/>
      <w:marLeft w:val="0"/>
      <w:marRight w:val="0"/>
      <w:marTop w:val="0"/>
      <w:marBottom w:val="0"/>
      <w:divBdr>
        <w:top w:val="none" w:sz="0" w:space="0" w:color="auto"/>
        <w:left w:val="none" w:sz="0" w:space="0" w:color="auto"/>
        <w:bottom w:val="none" w:sz="0" w:space="0" w:color="auto"/>
        <w:right w:val="none" w:sz="0" w:space="0" w:color="auto"/>
      </w:divBdr>
    </w:div>
    <w:div w:id="1495367623">
      <w:bodyDiv w:val="1"/>
      <w:marLeft w:val="0"/>
      <w:marRight w:val="0"/>
      <w:marTop w:val="0"/>
      <w:marBottom w:val="0"/>
      <w:divBdr>
        <w:top w:val="none" w:sz="0" w:space="0" w:color="auto"/>
        <w:left w:val="none" w:sz="0" w:space="0" w:color="auto"/>
        <w:bottom w:val="none" w:sz="0" w:space="0" w:color="auto"/>
        <w:right w:val="none" w:sz="0" w:space="0" w:color="auto"/>
      </w:divBdr>
    </w:div>
    <w:div w:id="1591281495">
      <w:bodyDiv w:val="1"/>
      <w:marLeft w:val="0"/>
      <w:marRight w:val="0"/>
      <w:marTop w:val="0"/>
      <w:marBottom w:val="0"/>
      <w:divBdr>
        <w:top w:val="none" w:sz="0" w:space="0" w:color="auto"/>
        <w:left w:val="none" w:sz="0" w:space="0" w:color="auto"/>
        <w:bottom w:val="none" w:sz="0" w:space="0" w:color="auto"/>
        <w:right w:val="none" w:sz="0" w:space="0" w:color="auto"/>
      </w:divBdr>
    </w:div>
    <w:div w:id="20792789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visa.gov.az/e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eoconsul.gov.ge/HtmlPage/Html/View?id=956&amp;lang=En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s.wikipedia.org/wiki/Arquitectura_georgian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a:themeElements>
    <a:clrScheme name="Ofis">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s">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ds:datastoreItem xmlns:ds="http://schemas.openxmlformats.org/officeDocument/2006/customXml" ds:itemID="{F1B14072-1960-CE41-8458-A1807C4F9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Pages>11</Pages>
  <Words>2776</Words>
  <Characters>15824</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18563</CharactersWithSpaces>
  <SharedDoc>false</SharedDoc>
  <HLinks>
    <vt:vector size="6" baseType="variant">
      <vt:variant>
        <vt:i4>4915228</vt:i4>
      </vt:variant>
      <vt:variant>
        <vt:i4>0</vt:i4>
      </vt:variant>
      <vt:variant>
        <vt:i4>0</vt:i4>
      </vt:variant>
      <vt:variant>
        <vt:i4>5</vt:i4>
      </vt:variant>
      <vt:variant>
        <vt:lpwstr>https://evisa.gov.az/en/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Abuzer Ceferov</dc:creator>
  <cp:lastModifiedBy>Elvin Allahverdiyev</cp:lastModifiedBy>
  <cp:revision>108</cp:revision>
  <dcterms:created xsi:type="dcterms:W3CDTF">2025-10-19T14:43:00Z</dcterms:created>
  <dcterms:modified xsi:type="dcterms:W3CDTF">2026-09-25T13:15:00Z</dcterms:modified>
</cp:coreProperties>
</file>