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アゼルバイジャンとジョージア：東西を結ぶ架け橋</w:t>
      </w:r>
    </w:p>
    <w:p>
      <w:pPr>
        <w:spacing w:before="0" w:after="160" w:line="360" w:lineRule="auto"/>
        <w:keepNext/>
        <w:jc w:val="center"/>
      </w:pPr>
      <w:r>
        <w:rPr>
          <w:rFonts w:ascii="Arial" w:hAnsi="Arial" w:cs="Arial"/>
          <w:b/>
          <w:sz w:val="24"/>
          <w:szCs w:val="24"/>
          <w:color w:val="202020"/>
        </w:rPr>
        <w:t xml:space="preserve">8 泊</w:t>
      </w:r>
    </w:p>
    <w:p>
      <w:pPr>
        <w:jc w:val="center"/>
        <w:spacing w:before="80" w:after="180"/>
        <w:keepNext/>
      </w:pPr>
      <w:r>
        <w:drawing>
          <wp:inline distT="0" distB="0" distL="0" distR="0">
            <wp:extent cx="6026150" cy="1980569"/>
            <wp:docPr id="2" name="Programme photo" descr="アゼルバイジャンとジョージア：東西を結ぶ架け橋"/>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催行保証の出発日</w:t>
      </w:r>
    </w:p>
    <w:p>
      <w:pPr>
        <w:spacing w:before="0" w:after="140" w:line="360" w:lineRule="auto"/>
      </w:pPr>
      <w:r>
        <w:rPr>
          <w:rFonts w:ascii="Arial" w:hAnsi="Arial" w:cs="Arial"/>
          <w:sz w:val="22"/>
          <w:szCs w:val="22"/>
          <w:color w:val="202020"/>
        </w:rPr>
        <w:t xml:space="preserve">現在、この言語での出発日は公開されていません。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1日目: バクー到着</w:t>
      </w:r>
    </w:p>
    <w:p>
      <w:pPr>
        <w:spacing w:before="0" w:after="100" w:line="360" w:lineRule="auto"/>
      </w:pPr>
      <w:r>
        <w:rPr>
          <w:rFonts w:ascii="Arial" w:hAnsi="Arial" w:cs="Arial"/>
          <w:sz w:val="24"/>
          <w:szCs w:val="24"/>
          <w:color w:val="202020"/>
        </w:rPr>
        <w:t xml:space="preserve">バクー空港到着。ホテルへの送迎はオプションです。バクー泊。</w:t>
      </w:r>
    </w:p>
    <w:p>
      <w:pPr>
        <w:spacing w:before="0" w:after="100" w:line="360" w:lineRule="auto"/>
      </w:pPr>
      <w:r>
        <w:rPr>
          <w:rFonts w:ascii="Arial" w:hAnsi="Arial" w:cs="Arial"/>
          <w:sz w:val="24"/>
          <w:szCs w:val="24"/>
          <w:color w:val="202020"/>
        </w:rPr>
        <w:t xml:space="preserve">ツアーは09:15に開始します。</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2日目: バクー – ゴブスタン – バクー</w:t>
      </w:r>
    </w:p>
    <w:p>
      <w:pPr>
        <w:spacing w:before="0" w:after="100" w:line="360" w:lineRule="auto"/>
      </w:pPr>
      <w:r>
        <w:rPr>
          <w:rFonts w:ascii="Arial" w:hAnsi="Arial" w:cs="Arial"/>
          <w:sz w:val="24"/>
          <w:szCs w:val="24"/>
          <w:color w:val="202020"/>
        </w:rPr>
        <w:t xml:space="preserve">朝食後、ゴブスタンの博物館と岩絵の考古地区、泥火山を見学します。 世界遺産ゴブスタンの岩絵は、半砂漠の台地に点在する巨石に数千点残されています。狩人、野生動物、舟、集団で踊る人々の姿が、古代の暮らしや移動、信仰を伝えます。博物館では先史時代の集落と環境の変化を通じて図像を解説し、石に刻まれた小さな形の意味を理解できます。 泥火山では地下のガスが水と堆積物を通って地表へ上がります。灰色の泥に泡が現れ、噴出口の周りに小さな円錐形が積み重なり、溶岩の火山とは異なる地形をつくります。アゼルバイジャンにはこうした現象が特に多く見られます。ゴブスタンの世界遺産である岩絵とは別の自然の見どころです。</w:t>
      </w:r>
    </w:p>
    <w:p>
      <w:pPr>
        <w:spacing w:before="0" w:after="100" w:line="360" w:lineRule="auto"/>
      </w:pPr>
      <w:r>
        <w:rPr>
          <w:rFonts w:ascii="Arial" w:hAnsi="Arial" w:cs="Arial"/>
          <w:sz w:val="24"/>
          <w:szCs w:val="24"/>
          <w:color w:val="202020"/>
        </w:rPr>
        <w:t xml:space="preserve">バクーに戻り、昼食とビビ・ヘイバット・モスク見学。 ビビ・ヘイバットはバクー南部の入口、カスピ海沿岸に面する巡礼のモスクです。現在の建物はソ連時代に破壊された歴史的な聖所を再建したものです。ドーム、ミナレット、装飾された内部が街のイスラム遺産を伝えます。今も礼拝が行われ、見学はその時の入場と礼拝の規則に従います。</w:t>
      </w:r>
    </w:p>
    <w:p>
      <w:pPr>
        <w:spacing w:before="0" w:after="100" w:line="360" w:lineRule="auto"/>
      </w:pPr>
      <w:r>
        <w:rPr>
          <w:rFonts w:ascii="Arial" w:hAnsi="Arial" w:cs="Arial"/>
          <w:sz w:val="24"/>
          <w:szCs w:val="24"/>
          <w:color w:val="202020"/>
        </w:rPr>
        <w:t xml:space="preserve">旧市街イチェリシェヘルでは歴史あるモスク、シルヴァンシャー宮殿、少女の塔の外観、聖バルトロマイ教会跡、古いハマムを巡ります。 イチェリシェヘルは今も人々が暮らす城壁内の旧市街で、シルヴァンシャー宮殿と少女の塔とともに世界遺産に登録されています。細い路地は中世の交易都市を支えたモスク、隊商宿、浴場を結びます。15世紀の宮殿群はシルヴァンの支配者の居城であり、厚い石壁の円筒形の塔は街の古い象徴です。石油産業で周辺の街並みが変わる以前のバクーを伝えています。</w:t>
      </w:r>
    </w:p>
    <w:p>
      <w:pPr>
        <w:spacing w:before="0" w:after="100" w:line="360" w:lineRule="auto"/>
      </w:pPr>
      <w:r>
        <w:rPr>
          <w:rFonts w:ascii="Arial" w:hAnsi="Arial" w:cs="Arial"/>
          <w:sz w:val="24"/>
          <w:szCs w:val="24"/>
          <w:color w:val="202020"/>
        </w:rPr>
        <w:t xml:space="preserve">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3日目: バクー – アブシェロン半島 – バクー</w:t>
      </w:r>
    </w:p>
    <w:p>
      <w:pPr>
        <w:spacing w:before="0" w:after="100" w:line="360" w:lineRule="auto"/>
      </w:pPr>
      <w:r>
        <w:rPr>
          <w:rFonts w:ascii="Arial" w:hAnsi="Arial" w:cs="Arial"/>
          <w:sz w:val="24"/>
          <w:szCs w:val="24"/>
          <w:color w:val="202020"/>
        </w:rPr>
        <w:t xml:space="preserve">朝食後、カスピ海の湾を望むバクーの展望地点へ。アブシェロン半島のスラハニにあるアテシュギャーフ火の寺院とヤナル・ダグを見学します。 アテシュガーの石造りの囲いには中央の火の祭壇と、巡礼者が使った小部屋が並びます。碑文や中庭は、古い火の信仰とともに、アブシェロンを訪れたヒンドゥー教徒やシク教徒の商人を物語ります。現存する建物は主に17〜18世紀のもので、当時の商路はバクーとインド亜大陸を結んでいました。 ヤナル・ダグでは斜面から漏れる天然ガスが岩の麓で炎の帯を燃やしています。火山噴火ではなく地下のガスによる火で、「火の国」という呼び名を目で確かめられます。低い丘と露出した岩肌が、アテシュガーの火の祭壇とは異なる自然現象を示しています。</w:t>
      </w:r>
    </w:p>
    <w:p>
      <w:pPr>
        <w:spacing w:before="0" w:after="100" w:line="360" w:lineRule="auto"/>
      </w:pPr>
      <w:r>
        <w:rPr>
          <w:rFonts w:ascii="Arial" w:hAnsi="Arial" w:cs="Arial"/>
          <w:sz w:val="24"/>
          <w:szCs w:val="24"/>
          <w:color w:val="202020"/>
        </w:rPr>
        <w:t xml:space="preserve">バクーに戻り、ザハ・ハディド設計のヘイダル・アリエフ・センター (外観見学のみ)と、農産物や香辛料、特産品で知られるヤシル・バザールへ。 ザハ・ハディドによるヘイダル・アリエフ・センターは、連続する白い曲面が特徴です。広場から立ち上がる表面が折り返して屋根となり、一般的な直線の正面とは異なる形をつくります。外から角度を変えると建物と緑地が一体になった構成が分かります。この立ち寄りは外観見学で、展示室への入場を約束するものではありません。 ヤシル・バザールには季節の果物、ハーブ、ナッツ、ドライフルーツ、香辛料が並びます。ザクロ、茶、保存食はアゼルバイジャンの食卓に結びつく品々です。各地の農産物がバクーへ集まり、果物の籠や漬物、地元の特産品の売り場で日常の買い物の様子を見られます。</w:t>
      </w:r>
    </w:p>
    <w:p>
      <w:pPr>
        <w:spacing w:before="0" w:after="100" w:line="360" w:lineRule="auto"/>
      </w:pPr>
      <w:r>
        <w:rPr>
          <w:rFonts w:ascii="Arial" w:hAnsi="Arial" w:cs="Arial"/>
          <w:sz w:val="24"/>
          <w:szCs w:val="24"/>
          <w:color w:val="202020"/>
        </w:rPr>
        <w:t xml:space="preserve">昼食付き。バクー泊。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4日目: バクー – シャマヒ – キシュ – シェキ</w:t>
      </w:r>
    </w:p>
    <w:p>
      <w:pPr>
        <w:spacing w:before="0" w:after="100" w:line="360" w:lineRule="auto"/>
      </w:pPr>
      <w:r>
        <w:rPr>
          <w:rFonts w:ascii="Arial" w:hAnsi="Arial" w:cs="Arial"/>
          <w:sz w:val="24"/>
          <w:szCs w:val="24"/>
          <w:color w:val="202020"/>
        </w:rPr>
        <w:t xml:space="preserve">朝食後、シェキへ出発。途中、マラザのディリ・ババ廟とシャマヒのジュマ・モスクを見学し、昼食を取ります。 1402年に建てられたディリ・ババは、岩の斜面に直接寄り添う二階建ての霊廟です。石の正面、アーチ、ドームの部屋はシルヴァン・アブシェロンの建築伝統を示します。崖から生まれたような独特の姿を持ち、地元の伝説が巡礼地としての歴史を伝えています。 シャマヒのジュマ・モスクの起源は8世紀に遡り、国内の初期イスラム建築の一つです。地震と再建を重ね、現在の建物は修復された建築と古くからの礼拝の場を結びつけています。広い礼拝室とドームが、シルヴァンの旧都の宗教遺産を伝えます。</w:t>
      </w:r>
    </w:p>
    <w:p>
      <w:pPr>
        <w:spacing w:before="0" w:after="100" w:line="360" w:lineRule="auto"/>
      </w:pPr>
      <w:r>
        <w:rPr>
          <w:rFonts w:ascii="Arial" w:hAnsi="Arial" w:cs="Arial"/>
          <w:sz w:val="24"/>
          <w:szCs w:val="24"/>
          <w:color w:val="202020"/>
        </w:rPr>
        <w:t xml:space="preserve">キシュ教会と、シルクロードや工芸文化にゆかりのあるシェキ歴史地区へ。 キシュの石造りの教会は、シェキ近郊の森に覆われた山麓の村にあります。ドームと小さな内部は古代コーカサス・アルバニアのキリスト教遺産を伝えます。これは現在のアルバニアとは別の歴史的王国です。博物館の展示では建物の各時代と周辺の考古学的発見を紹介しています。</w:t>
      </w:r>
    </w:p>
    <w:p>
      <w:pPr>
        <w:spacing w:before="0" w:after="100" w:line="360" w:lineRule="auto"/>
      </w:pPr>
      <w:r>
        <w:rPr>
          <w:rFonts w:ascii="Arial" w:hAnsi="Arial" w:cs="Arial"/>
          <w:sz w:val="24"/>
          <w:szCs w:val="24"/>
          <w:color w:val="202020"/>
        </w:rPr>
        <w:t xml:space="preserve">色ガラスと壁画で知られるハーン宮殿を見学。 シェキの歴史地区とハーン宮殿は、シルクロード、絹生産、交易を伝える世界遺産です。商人の家や隊商宿にその歴史が残ります。18世紀の宮殿では花や狩猟の壁画、色ガラスと木片を釘や接着剤なしで組み合わせたシェベケ窓が見どころです。光が室内に幾何学模様を映し、職人の精密な仕事を示します。</w:t>
      </w:r>
    </w:p>
    <w:p>
      <w:pPr>
        <w:spacing w:before="0" w:after="100" w:line="360" w:lineRule="auto"/>
      </w:pPr>
      <w:r>
        <w:rPr>
          <w:rFonts w:ascii="Arial" w:hAnsi="Arial" w:cs="Arial"/>
          <w:sz w:val="24"/>
          <w:szCs w:val="24"/>
          <w:color w:val="202020"/>
        </w:rPr>
        <w:t xml:space="preserve">シェキ泊。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5日目: シェキ – ラゴデヒ – シグナギ – カカベティ – トビリシ</w:t>
      </w:r>
    </w:p>
    <w:p>
      <w:pPr>
        <w:spacing w:before="0" w:after="100" w:line="360" w:lineRule="auto"/>
      </w:pPr>
      <w:r>
        <w:rPr>
          <w:rFonts w:ascii="Arial" w:hAnsi="Arial" w:cs="Arial"/>
          <w:sz w:val="24"/>
          <w:szCs w:val="24"/>
          <w:color w:val="202020"/>
        </w:rPr>
        <w:t xml:space="preserve">朝食後、ラゴデヒ国境へ。出入国手続き後、ジョージア側のガイドと車両に交代します。昼食後、シグナギの伝統的なバルコニー、城壁、アラザニ渓谷の景色を楽しみます。 シグナギの城壁と防御塔は、彫刻された木のバルコニーを持つ小さな家々を囲みます。カヘティの丘に立つ町からはアラザニ渓谷と大コーカサスを望めます。その位置は要塞化された町と、谷の葡萄畑や農村との関係を示しています。</w:t>
      </w:r>
    </w:p>
    <w:p>
      <w:pPr>
        <w:spacing w:before="0" w:after="100" w:line="360" w:lineRule="auto"/>
      </w:pPr>
      <w:r>
        <w:rPr>
          <w:rFonts w:ascii="Arial" w:hAnsi="Arial" w:cs="Arial"/>
          <w:sz w:val="24"/>
          <w:szCs w:val="24"/>
          <w:color w:val="202020"/>
        </w:rPr>
        <w:t xml:space="preserve">午後はカカベティの家族経営ワイナリーVelinoで、クヴェヴリと呼ばれる陶器製の容器で造るワインを試飲。 クヴェヴリは発酵と貯蔵のために地中へ埋める大きな陶器です。伝統的な方法では果汁を皮や種と接触させることが多く、独特の色と質感が生まれます。知識は家族や村の醸造所で受け継がれ、ユネスコはその方法を無形文化遺産として認めています。個々のワイナリーが世界遺産という意味ではありません。</w:t>
      </w:r>
    </w:p>
    <w:p>
      <w:pPr>
        <w:spacing w:before="0" w:after="100" w:line="360" w:lineRule="auto"/>
      </w:pPr>
      <w:r>
        <w:rPr>
          <w:rFonts w:ascii="Arial" w:hAnsi="Arial" w:cs="Arial"/>
          <w:sz w:val="24"/>
          <w:szCs w:val="24"/>
          <w:color w:val="202020"/>
        </w:rPr>
        <w:t xml:space="preserve">トビリシ到着、宿泊。国境越えの手配は出発前に再確認します。</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6日目: トビリシ – ムツヘタ – トビリシ</w:t>
      </w:r>
    </w:p>
    <w:p>
      <w:pPr>
        <w:spacing w:before="0" w:after="100" w:line="360" w:lineRule="auto"/>
      </w:pPr>
      <w:r>
        <w:rPr>
          <w:rFonts w:ascii="Arial" w:hAnsi="Arial" w:cs="Arial"/>
          <w:sz w:val="24"/>
          <w:szCs w:val="24"/>
          <w:color w:val="202020"/>
        </w:rPr>
        <w:t xml:space="preserve">朝食後、トビリシのメテヒ教会、旧市街、シナゴーグ、シオニ大聖堂、アンチスハティ聖堂、ナリカラ要塞を巡ります。 トビリシ旧市街はナリカラの丘の下、ムトゥクヴァリ川沿いに発展しました。曲がる路地には木のバルコニーが張り出し、教会、シナゴーグ、浴場地区に街を形づくった共同体が表れています。メテヒは川上の岩に立ち、小さなアンチスハティ聖堂はより大きなシオニ大聖堂と異なる姿を見せます。地区ごとの宗教建築が首都の歴史を伝えます。</w:t>
      </w:r>
    </w:p>
    <w:p>
      <w:pPr>
        <w:spacing w:before="0" w:after="100" w:line="360" w:lineRule="auto"/>
      </w:pPr>
      <w:r>
        <w:rPr>
          <w:rFonts w:ascii="Arial" w:hAnsi="Arial" w:cs="Arial"/>
          <w:sz w:val="24"/>
          <w:szCs w:val="24"/>
          <w:color w:val="202020"/>
        </w:rPr>
        <w:t xml:space="preserve">昼食は各自。ムツヘタでジュヴァリ修道院とスヴェティツホヴェリ大聖堂を見学。 ムツヘタは古代イベリア王国の首都で、今もジョージアのキリスト教の中心です。6世紀のジュヴァリ教会はアラグヴィ川とムトゥクヴァリ川の合流を見下ろし、その十字形の平面は宗教建築に影響しました。町の11世紀のスヴェティツホヴェリ大聖堂にはキリストの衣の伝承と王の墓が結びついています。両者はムツヘタの世界遺産に含まれます。</w:t>
      </w:r>
    </w:p>
    <w:p>
      <w:pPr>
        <w:spacing w:before="0" w:after="100" w:line="360" w:lineRule="auto"/>
      </w:pPr>
      <w:r>
        <w:rPr>
          <w:rFonts w:ascii="Arial" w:hAnsi="Arial" w:cs="Arial"/>
          <w:sz w:val="24"/>
          <w:szCs w:val="24"/>
          <w:color w:val="202020"/>
        </w:rPr>
        <w:t xml:space="preserve">トビリシに戻り、伝統的なレストランで夕食。トビリシ泊。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7日目: トビリシ – アナヌリ – グダウリ – ゲルゲティ – ステパンツミンダ – トビリシ</w:t>
      </w:r>
    </w:p>
    <w:p>
      <w:pPr>
        <w:spacing w:before="0" w:after="100" w:line="360" w:lineRule="auto"/>
      </w:pPr>
      <w:r>
        <w:rPr>
          <w:rFonts w:ascii="Arial" w:hAnsi="Arial" w:cs="Arial"/>
          <w:sz w:val="24"/>
          <w:szCs w:val="24"/>
          <w:color w:val="202020"/>
        </w:rPr>
        <w:t xml:space="preserve">朝食後、大コーカサスへ。ジンヴァリ貯水湖の眺望とアナヌリ要塞を楽しみ、グダウリの展望地点、ステパンツミンダへ進みます。 アナヌリはジョージア軍用道路沿いでジンヴァリ貯水池を見下ろす要塞群です。塔と城壁が教会を囲み、石の正面には十字架、葡萄の蔓、動物が彫られています。アラグヴィの領主の拠点だったこの場所は、宗教施設と防御された住居が同じ空間に置かれていたことを示します。</w:t>
      </w:r>
    </w:p>
    <w:p>
      <w:pPr>
        <w:spacing w:before="0" w:after="100" w:line="360" w:lineRule="auto"/>
      </w:pPr>
      <w:r>
        <w:rPr>
          <w:rFonts w:ascii="Arial" w:hAnsi="Arial" w:cs="Arial"/>
          <w:sz w:val="24"/>
          <w:szCs w:val="24"/>
          <w:color w:val="202020"/>
        </w:rPr>
        <w:t xml:space="preserve">四輪駆動車でゲルゲティ三位一体教会へ。 ゲルゲティ三位一体教会はステパンツミンダの上、高コーカサスに立つ14世紀の石の教会です。独立した鐘楼とドームの聖堂が開けた尾根にあり、石の彫刻とともに立地も特徴的です。晴天時にはカズベク山を望めますが、眺望とアクセスは天候に左右されます。</w:t>
      </w:r>
    </w:p>
    <w:p>
      <w:pPr>
        <w:spacing w:before="0" w:after="100" w:line="360" w:lineRule="auto"/>
      </w:pPr>
      <w:r>
        <w:rPr>
          <w:rFonts w:ascii="Arial" w:hAnsi="Arial" w:cs="Arial"/>
          <w:sz w:val="24"/>
          <w:szCs w:val="24"/>
          <w:color w:val="202020"/>
        </w:rPr>
        <w:t xml:space="preserve">天候が良ければカズベギ山を望めます。伝統的なレストランで昼食後、トビリシへ。夕食は各自。トビリシ泊。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8日目: トビリシ – ダヴィド・ガレジ – カカベティ – トビリシ</w:t>
      </w:r>
    </w:p>
    <w:p>
      <w:pPr>
        <w:spacing w:before="0" w:after="100" w:line="360" w:lineRule="auto"/>
      </w:pPr>
      <w:r>
        <w:rPr>
          <w:rFonts w:ascii="Arial" w:hAnsi="Arial" w:cs="Arial"/>
          <w:sz w:val="24"/>
          <w:szCs w:val="24"/>
          <w:color w:val="202020"/>
        </w:rPr>
        <w:t xml:space="preserve">朝食後、カヘティ地方へ。ダヴィド・ガレジ修道院群とラヴラ修道院の教会、礼拝堂、岩窟の僧房を見学します。 ダヴィド・ガレジャの修道院の伝統は6世紀、ジョージア南東部の乾燥した丘で始まりました。ラヴラの砂岩に掘られた僧房や礼拝堂は、岩を祈りと日常生活に生かした方法を示します。淡い崖とまばらな植生が、この宗教集落の隔絶した環境を伝えます。</w:t>
      </w:r>
    </w:p>
    <w:p>
      <w:pPr>
        <w:spacing w:before="0" w:after="100" w:line="360" w:lineRule="auto"/>
      </w:pPr>
      <w:r>
        <w:rPr>
          <w:rFonts w:ascii="Arial" w:hAnsi="Arial" w:cs="Arial"/>
          <w:sz w:val="24"/>
          <w:szCs w:val="24"/>
          <w:color w:val="202020"/>
        </w:rPr>
        <w:t xml:space="preserve">地元レストランで昼食後、カカベティのVelinoワイナリーでクヴェヴリ醸造のワインを試飲。 クヴェヴリは発酵と貯蔵のために地中へ埋める大きな陶器です。伝統的な方法では果汁を皮や種と接触させることが多く、独特の色と質感が生まれます。知識は家族や村の醸造所で受け継がれ、ユネスコはその方法を無形文化遺産として認めています。個々のワイナリーが世界遺産という意味ではありません。</w:t>
      </w:r>
    </w:p>
    <w:p>
      <w:pPr>
        <w:spacing w:before="0" w:after="100" w:line="360" w:lineRule="auto"/>
      </w:pPr>
      <w:r>
        <w:rPr>
          <w:rFonts w:ascii="Arial" w:hAnsi="Arial" w:cs="Arial"/>
          <w:sz w:val="24"/>
          <w:szCs w:val="24"/>
          <w:color w:val="202020"/>
        </w:rPr>
        <w:t xml:space="preserve">トビリシに戻り、夕食は各自。トビリシ泊。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9日目: トビリシ出発</w:t>
      </w:r>
    </w:p>
    <w:p>
      <w:pPr>
        <w:spacing w:before="0" w:after="100" w:line="360" w:lineRule="auto"/>
      </w:pPr>
      <w:r>
        <w:rPr>
          <w:rFonts w:ascii="Arial" w:hAnsi="Arial" w:cs="Arial"/>
          <w:sz w:val="24"/>
          <w:szCs w:val="24"/>
          <w:color w:val="202020"/>
        </w:rPr>
        <w:t xml:space="preserve">航空便の時刻に合わせて帰国。トビリシ空港への送迎はオプションです。</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Yu Gothic" w:cs="Arial"/>
        <w:lang w:val="ja-JP" w:eastAsia="ja-JP"/>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