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PROGRAMMA DI VIAGGIO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Azerbaigian, Uzbekistan e Turkmenistan – La rotta di Marco Polo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Un viaggio di quindici giorni attraverso il Caspio e l'Asia Centrale: da Baku e dai villaggi del Caucaso a Samarcanda, Bukhara e Khiva, al cratere di Darvaza e ad Ashgabat. Programma con guida di lingua italiana. Gli orari dei voli e dei treni saranno riconfermati prima del viaggio. Richiedi al nostro team una proposta riservata alla tua agenzia.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Durata: </w:t>
      </w:r>
      <w:r>
        <w:rPr>
          <w:color w:val="575757"/>
          <w:sz w:val="20"/>
          <w:szCs w:val="20"/>
        </w:rPr>
        <w:t xml:space="preserve">15 giorni · 14 notti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Percorso: </w:t>
      </w:r>
      <w:r>
        <w:rPr>
          <w:color w:val="575757"/>
          <w:sz w:val="20"/>
          <w:szCs w:val="20"/>
        </w:rPr>
        <w:t xml:space="preserve">Baku · Guba · Khinalig · Tashkent · Samarcanda · Bukhara · Khiva · Darvaza · Ashgabat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Itinerario giorno per giorno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  /  </w:t>
      </w:r>
      <w:r>
        <w:rPr>
          <w:b/>
          <w:bCs/>
          <w:color w:val="151515"/>
          <w:sz w:val="23"/>
          <w:szCs w:val="23"/>
        </w:rPr>
        <w:t xml:space="preserve">Arrivo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Arrivo all'aeroporto di Baku. Trasferimento facoltativo in hotel e pernottamento in città.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ed escursione a Gobustan per visitare il museo e conoscere i petroglifi della regione. Proseguimento verso i vulcani di fango e rientro a Baku per visitare la moschea Bibi-Heybat. Passeggiata a Icherisheher, con il Palazzo degli Shirvanshah, la Torre della Vergine, le rovine della chiesa di San Bartolomeo, antichi hammam e moschee storiche. Pranzo incluso. Cena libera e pernottamento a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Città fortificata di Baku con il Palazzo degli Shirvanshah e la Torre della Vergine; Paesaggio culturale dell’arte rupestre di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3  /  </w:t>
      </w:r>
      <w:r>
        <w:rPr>
          <w:b/>
          <w:bCs/>
          <w:color w:val="151515"/>
          <w:sz w:val="23"/>
          <w:szCs w:val="23"/>
        </w:rPr>
        <w:t xml:space="preserve">Baku – Penisola di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al belvedere di Baku, con vista sulla baia del Caspio. Escursione nella penisola di Absheron per visitare il Tempio del Fuoco di Ateshgah, a Surakhani, e Yanar Dag, la Montagna Ardente. Rientrando a Baku, visita al Centro Culturale Heydar Aliyev (visita esterna), progettato da Zaha Hadid, e allo Yashil Bazaar, noto per i prodotti freschi, le spezie e le specialità locali. Pranzo incluso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4  /  </w:t>
      </w:r>
      <w:r>
        <w:rPr>
          <w:b/>
          <w:bCs/>
          <w:color w:val="151515"/>
          <w:sz w:val="23"/>
          <w:szCs w:val="23"/>
        </w:rPr>
        <w:t xml:space="preserve">Baku: arte, musei e lungomare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visita allo spazio d'arte contemporanea YARAT e al Museo del Tappeto. Passeggiata sul boulevard lungo il Mar Caspio e pranzo in un ristorante locale. Nel pomeriggio, visita al Museo Nazionale di Storia dell'Azerbaigian e alla casa di Haji Zeynalabdin Taghiyev. Rientro in hotel e pernottamento a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5  /  </w:t>
      </w:r>
      <w:r>
        <w:rPr>
          <w:b/>
          <w:bCs/>
          <w:color w:val="151515"/>
          <w:sz w:val="23"/>
          <w:szCs w:val="23"/>
        </w:rPr>
        <w:t xml:space="preserve">Baku – Guba – Khinalig – Baku – Tashkent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Partenza al mattino per Guba e visita al Villaggio Rosso, Qırmızı Qəsəbə. Proseguimento verso un laboratorio tradizionale di tappeti e pranzo in una casa locale. Nel pomeriggio, escursione a Khinalig e visita al Museo di Storia Locale. Rientro a Baku e trasferimento in aeroporto per il volo diretto a Tashkent. Arrivo nelle prime ore del mattino, incontro con la guida e l'autista locali, trasferimento in hotel e pernottamento. L'orario del volo sarà riconfermato prima del viaggio.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Paesaggio culturale del popolo di Khinalig e percorso di transumanza «Köç Yolu».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6  /  </w:t>
      </w:r>
      <w:r>
        <w:rPr>
          <w:b/>
          <w:bCs/>
          <w:color w:val="151515"/>
          <w:sz w:val="23"/>
          <w:szCs w:val="23"/>
        </w:rPr>
        <w:t xml:space="preserve">Tashkent – Samarcanda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della parte antica di Tashkent: complesso Hazrati Imam, madrasa Barak-Khan, moschea Tillya Sheikh e mausoleo di Abu Bakr Kaffal Shashi. Visita al bazar Chorsu, al Museo delle Arti Applicate e alle stazioni della metropolitana Kosmonavtlar e Alisher Navoi. Pranzo e proseguimento verso piazza Amir Timur e piazza del Teatro. Nel pomeriggio, trasferimento alla stazione per il viaggio in treno a Samarcanda. Arrivo e trasferimento in hotel.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7  /  </w:t>
      </w:r>
      <w:r>
        <w:rPr>
          <w:b/>
          <w:bCs/>
          <w:color w:val="151515"/>
          <w:sz w:val="23"/>
          <w:szCs w:val="23"/>
        </w:rPr>
        <w:t xml:space="preserve">Samarcanda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a piazza Registan, con le madrase Ulugbek, Sher-Dor e Tilla-Kori. Proseguimento verso il mausoleo Gur-e Amir, la moschea Bibi-Khanym e il bazar Siab. Pranzo in un ristorante locale e visita pomeridiana alla necropoli Shakhi Zinda. Pernottamento a Samarcanda.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Samarcanda – Crocevia di culture.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8  /  </w:t>
      </w:r>
      <w:r>
        <w:rPr>
          <w:b/>
          <w:bCs/>
          <w:color w:val="151515"/>
          <w:sz w:val="23"/>
          <w:szCs w:val="23"/>
        </w:rPr>
        <w:t xml:space="preserve">Samarcanda – Bukhara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trasferimento alla stazione per il viaggio a Bukhara. Se il treno non è disponibile, il tragitto sarà effettuato su strada. All'arrivo, visita al mausoleo dei Samanidi, a Chashma Ayub, alla moschea Bolo Hauz e alla cittadella Ark. Dopo pranzo, visita al minareto Kalyan, alla moschea Poi Kalyan, alla madrasa Miri Arab, ai mercati coperti Toki Zargaron, Toki Telpak Furushon e Toki Sarafon, alle madrase Ulugbek e Abdullazizkhan, alla moschea Magoki Attori, al complesso Lyabi Hauz e a Chor Minor. Pernottamento a Bukhara.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Centro storico di Bukhara.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9  /  </w:t>
      </w:r>
      <w:r>
        <w:rPr>
          <w:b/>
          <w:bCs/>
          <w:color w:val="151515"/>
          <w:sz w:val="23"/>
          <w:szCs w:val="23"/>
        </w:rPr>
        <w:t xml:space="preserve">Bukhara – Khiva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partenza su strada per Khiva attraverso il deserto del Kyzylkum. Il tragitto è di circa 451 km e sette ore. Pranzo lungo il percorso. Arrivo in hotel e tempo libero per riposare. Pernottamento a Khiva.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10  /  </w:t>
      </w:r>
      <w:r>
        <w:rPr>
          <w:b/>
          <w:bCs/>
          <w:color w:val="151515"/>
          <w:sz w:val="23"/>
          <w:szCs w:val="23"/>
        </w:rPr>
        <w:t xml:space="preserve">Khiva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visita di Ichan-Kala. Visita a Kalta Minor, alla fortezza Kunya Ark, alle madrase Mohammed Rahim Khan e Islam Khodja, al palazzo Tash Hovli, al mausoleo Pahlavan Mahmud e alla madrasa Allakulikhan. Pranzo in un ristorante locale. Pernottamento nell'hotel situato all'interno della città storica fortificata.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Itchan Kala, Khiva.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11  /  </w:t>
      </w:r>
      <w:r>
        <w:rPr>
          <w:b/>
          <w:bCs/>
          <w:color w:val="151515"/>
          <w:sz w:val="23"/>
          <w:szCs w:val="23"/>
        </w:rPr>
        <w:t xml:space="preserve">Khiva – Dashoguz – Darvaza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trasferimento alla frontiera di Shavat per entrare in Turkmenistan. Proseguimento verso Darvaza attraverso la regione di Dashoguz, per un percorso di circa 300 km. Visita al cratere di gas e osservazione del paesaggio al tramonto. Cena barbecue e pernottamento nella zona del cratere.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12  /  </w:t>
      </w:r>
      <w:r>
        <w:rPr>
          <w:b/>
          <w:bCs/>
          <w:color w:val="151515"/>
          <w:sz w:val="23"/>
          <w:szCs w:val="23"/>
        </w:rPr>
        <w:t xml:space="preserve">Darvaza –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al sacco e trasferimento su strada ad Ashgabat, per un percorso di circa 280 km. Nel pomeriggio, visita della città e dei suoi edifici e monumenti: Palazzo Presidenziale, Palazzo Ruhyyet, Palazzo dei Matrimoni, hotel Yildyz, ruota panoramica, Monumento alla Costituzione, Arco della Neutralità, Monumento e Parco dell'Indipendenza, moschea Ertogrul Gazi, impianti sportivi e complessi residenziali. Pranzo incluso e pernottamento ad Ashgabat.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13  /  </w:t>
      </w:r>
      <w:r>
        <w:rPr>
          <w:b/>
          <w:bCs/>
          <w:color w:val="151515"/>
          <w:sz w:val="23"/>
          <w:szCs w:val="23"/>
        </w:rPr>
        <w:t xml:space="preserve">Ashgabat – Nisa – Kipchak –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Dopo la colazione, visita alla fortezza di Nisa, vicino a Bagyr, e al Museo Nazionale di Storia ed Etnografia. Proseguimento per Kipchak per conoscere la moschea Turkmenbashy Ruhy. Visita al complesso commemorativo Halk Hakydasy e al museo Watan Mukaddesligi. Pranzo incluso e pernottamento ad Ashgabat.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Fortezze partiche di Nisa.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14  /  </w:t>
      </w:r>
      <w:r>
        <w:rPr>
          <w:b/>
          <w:bCs/>
          <w:color w:val="151515"/>
          <w:sz w:val="23"/>
          <w:szCs w:val="23"/>
        </w:rPr>
        <w:t xml:space="preserve">Ashgabat – Arkadag – Gokdepe –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Colazione e partenza per Gokdepe passando per Arkadag, ai piedi dei monti Kopetdag. Visita a un allevamento di cavalli Akhal-Teke, alla fortezza di Gokdepe e alla moschea Saparmyrat Hajy. Incontro con una famiglia locale per conoscere gli abiti tradizionali, la produzione di tappeti e feltro e la preparazione di piatti come dograma e ishlekli, pane tradizionale e pishme. Pranzo condiviso con la famiglia. Rientro ad Ashgabat e visita al bazar Gulistan. Pernottamento in hotel.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Giorno 15  /  </w:t>
      </w:r>
      <w:r>
        <w:rPr>
          <w:b/>
          <w:bCs/>
          <w:color w:val="151515"/>
          <w:sz w:val="23"/>
          <w:szCs w:val="23"/>
        </w:rPr>
        <w:t xml:space="preserve">Partenza da Ashgabat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Trasferimento all'Aeroporto Internazionale di Ashgabat e partenza con il volo di rientro.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e5173b1d57952c99d7b74630c07dd4de112561c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Azerbaigian, Uzbekistan e Turkmenistan – La rotta di Marco Polo</dc:title>
  <dc:creator>VATRAVEL</dc:creator>
  <dc:description>Programma di viaggio - VATRAVEL</dc:description>
  <cp:lastModifiedBy>Un-named</cp:lastModifiedBy>
  <cp:revision>1</cp:revision>
  <dcterms:created xsi:type="dcterms:W3CDTF">2026-10-05T14:40:43.215Z</dcterms:created>
  <dcterms:modified xsi:type="dcterms:W3CDTF">2026-10-05T14:40:43.215Z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